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18" w:rsidRDefault="006A611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A6118" w:rsidRDefault="006A611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A61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6118" w:rsidRDefault="006A6118">
            <w:pPr>
              <w:pStyle w:val="ConsPlusNormal"/>
            </w:pPr>
            <w:r>
              <w:t>4 мая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6118" w:rsidRDefault="006A6118">
            <w:pPr>
              <w:pStyle w:val="ConsPlusNormal"/>
              <w:jc w:val="right"/>
            </w:pPr>
            <w:r>
              <w:t>N 194-01-ЗМО</w:t>
            </w:r>
          </w:p>
        </w:tc>
      </w:tr>
    </w:tbl>
    <w:p w:rsidR="006A6118" w:rsidRDefault="006A61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jc w:val="center"/>
      </w:pPr>
      <w:r>
        <w:t>ЗАКОН</w:t>
      </w:r>
    </w:p>
    <w:p w:rsidR="006A6118" w:rsidRDefault="006A6118">
      <w:pPr>
        <w:pStyle w:val="ConsPlusTitle"/>
        <w:jc w:val="center"/>
      </w:pPr>
    </w:p>
    <w:p w:rsidR="006A6118" w:rsidRDefault="006A6118">
      <w:pPr>
        <w:pStyle w:val="ConsPlusTitle"/>
        <w:jc w:val="center"/>
      </w:pPr>
      <w:r>
        <w:t>МУРМАНСКОЙ ОБЛАСТИ</w:t>
      </w:r>
    </w:p>
    <w:p w:rsidR="006A6118" w:rsidRDefault="006A6118">
      <w:pPr>
        <w:pStyle w:val="ConsPlusTitle"/>
        <w:jc w:val="center"/>
      </w:pPr>
    </w:p>
    <w:p w:rsidR="006A6118" w:rsidRDefault="006A6118">
      <w:pPr>
        <w:pStyle w:val="ConsPlusTitle"/>
        <w:jc w:val="center"/>
      </w:pPr>
      <w:r>
        <w:t>О КУЛЬТУРЕ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Normal"/>
        <w:jc w:val="right"/>
      </w:pPr>
      <w:r>
        <w:t>Принят Мурманской</w:t>
      </w:r>
    </w:p>
    <w:p w:rsidR="006A6118" w:rsidRDefault="006A6118">
      <w:pPr>
        <w:pStyle w:val="ConsPlusNormal"/>
        <w:jc w:val="right"/>
      </w:pPr>
      <w:r>
        <w:t>областной Думой</w:t>
      </w:r>
    </w:p>
    <w:p w:rsidR="006A6118" w:rsidRDefault="006A6118">
      <w:pPr>
        <w:pStyle w:val="ConsPlusNormal"/>
        <w:jc w:val="right"/>
      </w:pPr>
      <w:r>
        <w:t>13 апреля 2000 года</w:t>
      </w:r>
    </w:p>
    <w:p w:rsidR="006A6118" w:rsidRDefault="006A61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61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118" w:rsidRDefault="006A61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118" w:rsidRDefault="006A61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6118" w:rsidRDefault="006A61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6118" w:rsidRDefault="006A6118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Мурманской области</w:t>
            </w:r>
          </w:p>
          <w:p w:rsidR="006A6118" w:rsidRDefault="006A61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07.12.2004 </w:t>
            </w:r>
            <w:hyperlink r:id="rId6">
              <w:r>
                <w:rPr>
                  <w:color w:val="0000FF"/>
                </w:rPr>
                <w:t>N 544-01-ЗМО</w:t>
              </w:r>
            </w:hyperlink>
            <w:r>
              <w:rPr>
                <w:color w:val="392C69"/>
              </w:rPr>
              <w:t xml:space="preserve">, от 26.10.2006 </w:t>
            </w:r>
            <w:hyperlink r:id="rId7">
              <w:r>
                <w:rPr>
                  <w:color w:val="0000FF"/>
                </w:rPr>
                <w:t>N 800-01-ЗМО</w:t>
              </w:r>
            </w:hyperlink>
            <w:r>
              <w:rPr>
                <w:color w:val="392C69"/>
              </w:rPr>
              <w:t>,</w:t>
            </w:r>
          </w:p>
          <w:p w:rsidR="006A6118" w:rsidRDefault="006A61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04.05.2007 </w:t>
            </w:r>
            <w:hyperlink r:id="rId8">
              <w:r>
                <w:rPr>
                  <w:color w:val="0000FF"/>
                </w:rPr>
                <w:t>N 846-01-ЗМО</w:t>
              </w:r>
            </w:hyperlink>
            <w:r>
              <w:rPr>
                <w:color w:val="392C69"/>
              </w:rPr>
              <w:t xml:space="preserve">, от 16.04.2008 </w:t>
            </w:r>
            <w:hyperlink r:id="rId9">
              <w:r>
                <w:rPr>
                  <w:color w:val="0000FF"/>
                </w:rPr>
                <w:t>N 959-01-ЗМО</w:t>
              </w:r>
            </w:hyperlink>
            <w:r>
              <w:rPr>
                <w:color w:val="392C69"/>
              </w:rPr>
              <w:t>,</w:t>
            </w:r>
          </w:p>
          <w:p w:rsidR="006A6118" w:rsidRDefault="006A61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12.04.2010 </w:t>
            </w:r>
            <w:hyperlink r:id="rId10">
              <w:r>
                <w:rPr>
                  <w:color w:val="0000FF"/>
                </w:rPr>
                <w:t>N 1226-01-ЗМО</w:t>
              </w:r>
            </w:hyperlink>
            <w:r>
              <w:rPr>
                <w:color w:val="392C69"/>
              </w:rPr>
              <w:t xml:space="preserve">, от 27.12.2010 </w:t>
            </w:r>
            <w:hyperlink r:id="rId11">
              <w:r>
                <w:rPr>
                  <w:color w:val="0000FF"/>
                </w:rPr>
                <w:t>N 1305-01-ЗМО</w:t>
              </w:r>
            </w:hyperlink>
            <w:r>
              <w:rPr>
                <w:color w:val="392C69"/>
              </w:rPr>
              <w:t>,</w:t>
            </w:r>
          </w:p>
          <w:p w:rsidR="006A6118" w:rsidRDefault="006A61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20.12.2013 </w:t>
            </w:r>
            <w:hyperlink r:id="rId12">
              <w:r>
                <w:rPr>
                  <w:color w:val="0000FF"/>
                </w:rPr>
                <w:t>N 1704-01-ЗМО</w:t>
              </w:r>
            </w:hyperlink>
            <w:r>
              <w:rPr>
                <w:color w:val="392C69"/>
              </w:rPr>
              <w:t xml:space="preserve">, от 07.11.2013 </w:t>
            </w:r>
            <w:hyperlink r:id="rId13">
              <w:r>
                <w:rPr>
                  <w:color w:val="0000FF"/>
                </w:rPr>
                <w:t>N 1674-01-ЗМО</w:t>
              </w:r>
            </w:hyperlink>
            <w:r>
              <w:rPr>
                <w:color w:val="392C69"/>
              </w:rPr>
              <w:t>,</w:t>
            </w:r>
          </w:p>
          <w:p w:rsidR="006A6118" w:rsidRDefault="006A61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14">
              <w:r>
                <w:rPr>
                  <w:color w:val="0000FF"/>
                </w:rPr>
                <w:t>N 1823-01-ЗМО</w:t>
              </w:r>
            </w:hyperlink>
            <w:r>
              <w:rPr>
                <w:color w:val="392C69"/>
              </w:rPr>
              <w:t xml:space="preserve">, от 09.04.2015 </w:t>
            </w:r>
            <w:hyperlink r:id="rId15">
              <w:r>
                <w:rPr>
                  <w:color w:val="0000FF"/>
                </w:rPr>
                <w:t>N 1849-01-ЗМО</w:t>
              </w:r>
            </w:hyperlink>
            <w:r>
              <w:rPr>
                <w:color w:val="392C69"/>
              </w:rPr>
              <w:t>,</w:t>
            </w:r>
          </w:p>
          <w:p w:rsidR="006A6118" w:rsidRDefault="006A61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16">
              <w:r>
                <w:rPr>
                  <w:color w:val="0000FF"/>
                </w:rPr>
                <w:t>N 1940-01-ЗМО</w:t>
              </w:r>
            </w:hyperlink>
            <w:r>
              <w:rPr>
                <w:color w:val="392C69"/>
              </w:rPr>
              <w:t xml:space="preserve">, от 01.04.2016 </w:t>
            </w:r>
            <w:hyperlink r:id="rId17">
              <w:r>
                <w:rPr>
                  <w:color w:val="0000FF"/>
                </w:rPr>
                <w:t>N 1979-01-ЗМО</w:t>
              </w:r>
            </w:hyperlink>
            <w:r>
              <w:rPr>
                <w:color w:val="392C69"/>
              </w:rPr>
              <w:t>,</w:t>
            </w:r>
          </w:p>
          <w:p w:rsidR="006A6118" w:rsidRDefault="006A61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09.04.2018 </w:t>
            </w:r>
            <w:hyperlink r:id="rId18">
              <w:r>
                <w:rPr>
                  <w:color w:val="0000FF"/>
                </w:rPr>
                <w:t>N 2245-01-ЗМО</w:t>
              </w:r>
            </w:hyperlink>
            <w:r>
              <w:rPr>
                <w:color w:val="392C69"/>
              </w:rPr>
              <w:t xml:space="preserve">, от 08.07.2019 </w:t>
            </w:r>
            <w:hyperlink r:id="rId19">
              <w:r>
                <w:rPr>
                  <w:color w:val="0000FF"/>
                </w:rPr>
                <w:t>N 2393-01-ЗМО</w:t>
              </w:r>
            </w:hyperlink>
            <w:r>
              <w:rPr>
                <w:color w:val="392C69"/>
              </w:rPr>
              <w:t>,</w:t>
            </w:r>
            <w:bookmarkStart w:id="0" w:name="_GoBack"/>
            <w:bookmarkEnd w:id="0"/>
          </w:p>
          <w:p w:rsidR="006A6118" w:rsidRDefault="006A61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20">
              <w:r>
                <w:rPr>
                  <w:color w:val="0000FF"/>
                </w:rPr>
                <w:t>N 2460-01-ЗМО</w:t>
              </w:r>
            </w:hyperlink>
            <w:r>
              <w:rPr>
                <w:color w:val="392C69"/>
              </w:rPr>
              <w:t xml:space="preserve">, от 04.12.2020 </w:t>
            </w:r>
            <w:hyperlink r:id="rId21">
              <w:r>
                <w:rPr>
                  <w:color w:val="0000FF"/>
                </w:rPr>
                <w:t>N 2568-01-ЗМО</w:t>
              </w:r>
            </w:hyperlink>
            <w:r>
              <w:rPr>
                <w:color w:val="392C69"/>
              </w:rPr>
              <w:t>,</w:t>
            </w:r>
          </w:p>
          <w:p w:rsidR="006A6118" w:rsidRDefault="006A61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09.11.2021 </w:t>
            </w:r>
            <w:hyperlink r:id="rId22">
              <w:r>
                <w:rPr>
                  <w:color w:val="0000FF"/>
                </w:rPr>
                <w:t>N 2686-01-ЗМО</w:t>
              </w:r>
            </w:hyperlink>
            <w:r>
              <w:rPr>
                <w:color w:val="392C69"/>
              </w:rPr>
              <w:t xml:space="preserve">, от 30.05.2022 </w:t>
            </w:r>
            <w:hyperlink r:id="rId23">
              <w:r>
                <w:rPr>
                  <w:color w:val="0000FF"/>
                </w:rPr>
                <w:t>N 2767-01-ЗМО</w:t>
              </w:r>
            </w:hyperlink>
            <w:r>
              <w:rPr>
                <w:color w:val="392C69"/>
              </w:rPr>
              <w:t>,</w:t>
            </w:r>
          </w:p>
          <w:p w:rsidR="006A6118" w:rsidRDefault="006A61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30.06.2023 </w:t>
            </w:r>
            <w:hyperlink r:id="rId24">
              <w:r>
                <w:rPr>
                  <w:color w:val="0000FF"/>
                </w:rPr>
                <w:t>N 2910-01-ЗМО</w:t>
              </w:r>
            </w:hyperlink>
            <w:r>
              <w:rPr>
                <w:color w:val="392C69"/>
              </w:rPr>
              <w:t xml:space="preserve">, от 13.10.2023 </w:t>
            </w:r>
            <w:hyperlink r:id="rId25">
              <w:r>
                <w:rPr>
                  <w:color w:val="0000FF"/>
                </w:rPr>
                <w:t>N 2929-01-ЗМО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118" w:rsidRDefault="006A6118">
            <w:pPr>
              <w:pStyle w:val="ConsPlusNormal"/>
            </w:pPr>
          </w:p>
        </w:tc>
      </w:tr>
    </w:tbl>
    <w:p w:rsidR="006A6118" w:rsidRDefault="006A6118">
      <w:pPr>
        <w:pStyle w:val="ConsPlusNormal"/>
        <w:jc w:val="both"/>
      </w:pPr>
    </w:p>
    <w:p w:rsidR="006A6118" w:rsidRDefault="006A6118">
      <w:pPr>
        <w:pStyle w:val="ConsPlusNormal"/>
        <w:ind w:firstLine="540"/>
        <w:jc w:val="both"/>
      </w:pPr>
      <w:r>
        <w:t>Настоящий Закон регулирует отношения, возникающие в процессе реализации прав граждан и юридических лиц в области культуры; определяет основные направления государственной политики в области культуры, направленной на развитие и сохранение российской культуры, культурной самобытности наций и народностей, проживающих на территории Мурманской области, учитывая ее специфическое географическое положение, значение для национальных интересов Российской Федерации; направлен на создание благоприятных условий для осуществления культурной деятельности в Мурманской области.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jc w:val="center"/>
        <w:outlineLvl w:val="0"/>
      </w:pPr>
      <w:r>
        <w:t>Раздел I. ОБЩИЕ ПОЛОЖЕНИЯ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ind w:firstLine="540"/>
        <w:jc w:val="both"/>
        <w:outlineLvl w:val="1"/>
      </w:pPr>
      <w:r>
        <w:t>Статья 1. Законодательство Мурманской области о культуре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Normal"/>
        <w:ind w:firstLine="540"/>
        <w:jc w:val="both"/>
      </w:pPr>
      <w:r>
        <w:t xml:space="preserve">Законодательство Мурманской области о культуре основывается на положениях </w:t>
      </w:r>
      <w:hyperlink r:id="rId26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27">
        <w:r>
          <w:rPr>
            <w:color w:val="0000FF"/>
          </w:rPr>
          <w:t>Закона</w:t>
        </w:r>
      </w:hyperlink>
      <w:r>
        <w:t xml:space="preserve"> Российской Федерации "Основы законодательства Российской Федерации о культуре", Гражданского </w:t>
      </w:r>
      <w:hyperlink r:id="rId28">
        <w:r>
          <w:rPr>
            <w:color w:val="0000FF"/>
          </w:rPr>
          <w:t>кодекса</w:t>
        </w:r>
      </w:hyperlink>
      <w:r>
        <w:t xml:space="preserve"> Российской Федерации, иных законов и нормативных правовых актов Российской Федерации, </w:t>
      </w:r>
      <w:hyperlink r:id="rId29">
        <w:r>
          <w:rPr>
            <w:color w:val="0000FF"/>
          </w:rPr>
          <w:t>Устава</w:t>
        </w:r>
      </w:hyperlink>
      <w:r>
        <w:t xml:space="preserve"> Мурманской области, настоящего Закона и принимаемых в соответствии с ним законов Мурманской области и нормативных правовых актов органов государственной власти Мурманской области.</w:t>
      </w:r>
    </w:p>
    <w:p w:rsidR="006A6118" w:rsidRDefault="006A6118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Мурманской области 07.12.2004 N 544-01-ЗМО)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Normal"/>
        <w:ind w:firstLine="540"/>
        <w:jc w:val="both"/>
      </w:pPr>
      <w:r>
        <w:t>В целях настоящего Закона используются следующие основные понятия: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lastRenderedPageBreak/>
        <w:t>культурная деятельность - деятельность физических и юридических лиц по сохранению, созданию, распространению, освоению и интерпретации культурных ценностей;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культурные ценности -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в том числе памятники истории и культуры,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культурное достояние Мурманской области - совокупность культурных ценностей, в том числе созданных в прошлом, а также организации культуры, которые имеют значение для сохранения и развития самобытности Мурманской области и всех народов, проживающих на ее территории, и в силу этого безраздельно принадлежат Мурманской области без права их передачи иным субъектам Российской Федерации, государствам и союзам государств с участием Российской Федерации;</w:t>
      </w:r>
    </w:p>
    <w:p w:rsidR="006A6118" w:rsidRDefault="006A6118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Мурманской области 07.12.2004 N 544-01-ЗМО)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культурные аспекты программ развития - перспективы социально-экономических, научно-технических и других программ развития с точки зрения воздействия результатов их реализации на сохранение и развитие культуры, а также влияния самой культуры на эти результаты;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государственная политика в области культуры - совокупность принципов и норм, которыми руководствуются органы государственной власти Мурманской области в своей деятельности по сохранению, развитию и распространению культуры;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творческое объединение - общественное объединение творческих работников одной или нескольких областей культуры, создаваемое на основе индивидуального членства в форме общественной организации в целях совместной культурной деятельности, защиты своих прав и свобод, содействия творческому развитию своих членов;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организация культуры - учреждения, предприятия, организации предусмотренных законодательством организационно-правовых форм, целью которых является культурная деятельность;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национально-культурная автономия в Российской Федерации (далее - национально-культурная автономия) - форма национально-культурного самоопределения, представляющая собой общественные объединения граждан Российской Федерации, относящих себя к определенным этническим общностям, на основе их добровольной самоорганизации в целях самостоятельного решения вопросов сохранения самобытности, развития языка, образования, национальной культуры;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этническая общность - исторически сложившаяся народность, имеющая социальную целостность и оригинальный стереотип поведения.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ind w:firstLine="540"/>
        <w:jc w:val="both"/>
        <w:outlineLvl w:val="1"/>
      </w:pPr>
      <w:r>
        <w:t>Статья 3. Основные направления государственной политики в области культуры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Normal"/>
        <w:ind w:firstLine="540"/>
        <w:jc w:val="both"/>
      </w:pPr>
      <w:r>
        <w:t>Основными направлениями государственной политики в области культуры являются: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сохранение объектов культурного достояния Мурманской области;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сохранение и развитие российской культуры на территории Мурманской области;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сохранение и развитие организаций культуры в сельской местности;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пропаганда и популяризация достижений российской культуры за рубежом;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исключен. - </w:t>
      </w:r>
      <w:hyperlink r:id="rId32">
        <w:r>
          <w:rPr>
            <w:color w:val="0000FF"/>
          </w:rPr>
          <w:t>Закон</w:t>
        </w:r>
      </w:hyperlink>
      <w:r>
        <w:t xml:space="preserve"> Мурманской области от 08.07.2019 N 2393-01-ЗМО;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эстетическое воспитание и художественное образование детей, подростков и молодежи.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ind w:firstLine="540"/>
        <w:jc w:val="both"/>
        <w:outlineLvl w:val="1"/>
      </w:pPr>
      <w:r>
        <w:t>Статья 4. Равное достоинство культур народов и иных этнических общностей, проживающих в Мурманской области, их прав и свобод в области культуры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Normal"/>
        <w:ind w:firstLine="540"/>
        <w:jc w:val="both"/>
      </w:pPr>
      <w:r>
        <w:t>1. В Мурманской области признаются равное достоинство культур, равные права и свободы в области культуры всех проживающих в ней народов и иных этнических общностей. Органы государственной власти и органы местного самоуправления Мурманской области способствуют созданию равных условий для сохранения и развития этих культур. Органы государственной власти Мурманской области обеспечивают и укрепляют целостность культуры в Мурманской области посредством законодательного регулирования государственной политики в области культуры и областных программ сохранения и развития культуры.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2. В Мурманской области гарантируется право всем этническим общностям на национально-культурную автономию.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3. Национальные культурные центры, национальные общества и землячества вправе: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разрабатывать и представлять в соответствующие органы государственной власти и органы местного самоуправления Мурманской области предложения о сохранении и развитии национальной культуры;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проводить фестивали, выставки и другие аналогичные мероприятия;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содействовать организации национального краеведения, охране национальных исторических и культурных памятников, созданию этнографических и иных музеев;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создавать национальные клубы, студии и коллективы искусства, организовывать библиотеки, кружки и студии по изучению национального языка, региональные и местные ассоциации, предусмотренные законодательством Российской Федерации и Мурманской области.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Реализация одними этническими общностями права на национально-культурную автономию не должна наносить ущерб другим этническим общностям.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ind w:firstLine="540"/>
        <w:jc w:val="both"/>
        <w:outlineLvl w:val="1"/>
      </w:pPr>
      <w:r>
        <w:t>Статья 5. Обязательность культурных аспектов в государственных программах развития Мурманской области, программах и планах комплексного социально-экономического развития муниципальных образований</w:t>
      </w:r>
    </w:p>
    <w:p w:rsidR="006A6118" w:rsidRDefault="006A6118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Мурманской области от 30.06.2023 N 2910-01-ЗМО)</w:t>
      </w:r>
    </w:p>
    <w:p w:rsidR="006A6118" w:rsidRDefault="006A6118">
      <w:pPr>
        <w:pStyle w:val="ConsPlusNormal"/>
        <w:ind w:firstLine="540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Мурманской области от 12.04.2010 N 1226-01-ЗМО)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Normal"/>
        <w:ind w:firstLine="540"/>
        <w:jc w:val="both"/>
      </w:pPr>
      <w:r>
        <w:t>Органы государственной власти Мурманской области в обязательном порядке учитывают культурные аспекты во всех государственных программах экономического, экологического, социального, национального развития Мурманской области. В этих целях государственные программы развития Мурманской области подвергаются обязательной, независимой и гласной экспертизе группами специалистов в области культуры, назначаемыми совместно органами представительной и исполнительной власти Мурманской области.</w:t>
      </w:r>
    </w:p>
    <w:p w:rsidR="006A6118" w:rsidRDefault="006A6118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Мурманской области от 30.06.2023 N 2910-01-ЗМО)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Органы местного самоуправления в обязательном порядке учитывают культурные аспекты во всех программах и планах комплексного социально-экономического развития муниципальных образований.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ind w:firstLine="540"/>
        <w:jc w:val="both"/>
        <w:outlineLvl w:val="1"/>
      </w:pPr>
      <w:r>
        <w:t xml:space="preserve">Статья 6. Органы государственной власти Мурманской области и положение творческих </w:t>
      </w:r>
      <w:r>
        <w:lastRenderedPageBreak/>
        <w:t>работников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Normal"/>
        <w:ind w:firstLine="540"/>
        <w:jc w:val="both"/>
      </w:pPr>
      <w:r>
        <w:t>1. В Мурманской области признаются особая роль творческого работника в культурной деятельности, его свободы, моральные, экономические и социальные права.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2. Органы государственной власти Мурманской области: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стимулируют деятельность творческих работников, направленную на сохранение и развитие культуры Мурманской области;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обеспечивают условия труда и занятости творческих работников таким образом, чтобы они имели возможность в желательной для них форме посвятить себя культурной деятельности;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способствуют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6">
        <w:r>
          <w:rPr>
            <w:color w:val="0000FF"/>
          </w:rPr>
          <w:t>Закон</w:t>
        </w:r>
      </w:hyperlink>
      <w:r>
        <w:t xml:space="preserve"> Мурманской области 07.12.2004 N 544-01-ЗМО;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способствуют материальному обеспечению, свободе и независимости творческих работников, посвящающих свою деятельность традиционной и народной культуре;</w:t>
      </w:r>
    </w:p>
    <w:p w:rsidR="006A6118" w:rsidRDefault="006A6118">
      <w:pPr>
        <w:pStyle w:val="ConsPlusNormal"/>
        <w:jc w:val="both"/>
      </w:pPr>
      <w:r>
        <w:t xml:space="preserve">(в ред. Законов Мурманской области 07.12.2004 </w:t>
      </w:r>
      <w:hyperlink r:id="rId37">
        <w:r>
          <w:rPr>
            <w:color w:val="0000FF"/>
          </w:rPr>
          <w:t>N 544-01-ЗМО</w:t>
        </w:r>
      </w:hyperlink>
      <w:r>
        <w:t xml:space="preserve">, от 20.12.2013 </w:t>
      </w:r>
      <w:hyperlink r:id="rId38">
        <w:r>
          <w:rPr>
            <w:color w:val="0000FF"/>
          </w:rPr>
          <w:t>N 1704-01-ЗМО</w:t>
        </w:r>
      </w:hyperlink>
      <w:r>
        <w:t>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9">
        <w:r>
          <w:rPr>
            <w:color w:val="0000FF"/>
          </w:rPr>
          <w:t>Закон</w:t>
        </w:r>
      </w:hyperlink>
      <w:r>
        <w:t xml:space="preserve"> Мурманской области 07.12.2004 N 544-01-ЗМО.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 xml:space="preserve">абзацы шестой - седьмой исключены. - </w:t>
      </w:r>
      <w:hyperlink r:id="rId40">
        <w:r>
          <w:rPr>
            <w:color w:val="0000FF"/>
          </w:rPr>
          <w:t>Закон</w:t>
        </w:r>
      </w:hyperlink>
      <w:r>
        <w:t xml:space="preserve"> Мурманской области от 08.07.2019 N 2393-01-ЗМО.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ind w:firstLine="540"/>
        <w:jc w:val="both"/>
        <w:outlineLvl w:val="1"/>
      </w:pPr>
      <w:r>
        <w:t>Статья 7. Обязанности органов государственной власти и органов местного самоуправления муниципальных образований Мурманской области по обеспечению доступности для граждан культурной деятельности, культурных ценностей и благ</w:t>
      </w:r>
    </w:p>
    <w:p w:rsidR="006A6118" w:rsidRDefault="006A6118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Мурманской области от 26.10.2006 N 800-01-ЗМО)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Normal"/>
        <w:ind w:firstLine="540"/>
        <w:jc w:val="both"/>
      </w:pPr>
      <w:r>
        <w:t>1. В целях реализации прав граждан на участие в культурной жизни Правительство Мурманской области разрабатывает социальные стандарты по обеспечению населения организациями культуры (библиотеками, театрами, клубами, домами культуры, кинотеатрами и т.д.) исходя из специфического географического положения Мурманской области и необходимости сохранения и развития российской культуры на территории Мурманской области.</w:t>
      </w:r>
    </w:p>
    <w:p w:rsidR="006A6118" w:rsidRDefault="006A6118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Мурманской области 07.12.2004 N 544-01-ЗМО)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2. Органы государственной власти и органы местного самоуправления муниципальных образований Мурманской области ответственны перед гражданами за обеспечение условий для общедоступности культурной деятельности, культурных ценностей и благ.</w:t>
      </w:r>
    </w:p>
    <w:p w:rsidR="006A6118" w:rsidRDefault="006A6118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Закона</w:t>
        </w:r>
      </w:hyperlink>
      <w:r>
        <w:t xml:space="preserve"> Мурманской области от 26.10.2006 N 800-01-ЗМО)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3. В целях обеспечения общедоступности культурной деятельности, культурных ценностей и благ для всех граждан органы государственной власти и органы местного самоуправления муниципальных образований Мурманской области в соответствии со своей компетенцией обязаны:</w:t>
      </w:r>
    </w:p>
    <w:p w:rsidR="006A6118" w:rsidRDefault="006A6118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Мурманской области от 26.10.2006 N 800-01-ЗМО)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поощрять деятельность граждан и юридических лиц по приобщению детей к творчеству и культурному развитию, занятию самообразованием, любительским искусством, ремеслами;</w:t>
      </w:r>
    </w:p>
    <w:p w:rsidR="006A6118" w:rsidRDefault="006A6118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Мурманской области 07.12.2004 N 544-01-ЗМО)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 xml:space="preserve">создавать условия для эстетического воспитания и художественного образования прежде всего посредством поддержки и развития организаций, осуществляющих образовательную </w:t>
      </w:r>
      <w:r>
        <w:lastRenderedPageBreak/>
        <w:t>деятельность по образовательным программам в области культуры и искусств, а также сохранения бесплатности для населения основных услуг общедоступных библиотек;</w:t>
      </w:r>
    </w:p>
    <w:p w:rsidR="006A6118" w:rsidRDefault="006A6118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Мурманской области от 20.12.2013 N 1704-01-ЗМО)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стимулировать в порядке и на условиях, предусмотренных законодательством Российской Федерации, законодательством Мурманской области и нормативными правовыми актами органов местного самоуправления, создание и деятельность государственных и муниципальных учреждений культуры, осуществлять их бюджетное финансирование, способствовать развитию их материально-технической базы;</w:t>
      </w:r>
    </w:p>
    <w:p w:rsidR="006A6118" w:rsidRDefault="006A6118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Мурманской области 07.12.2004 N 544-01-ЗМО)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8">
        <w:r>
          <w:rPr>
            <w:color w:val="0000FF"/>
          </w:rPr>
          <w:t>Закон</w:t>
        </w:r>
      </w:hyperlink>
      <w:r>
        <w:t xml:space="preserve"> Мурманской области 07.12.2004 N 544-01-ЗМО;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способствовать развитию благотворительности, меценатства и спонсорства в области культуры;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осуществлять протекционизм (покровительство) в области культуры по отношению к наименее экономически и социально защищенным слоям и группам населения;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публиковать для сведения населения ежегодные данные о социально-культурной ситуации;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защищать посредством законодательной и иной нормативной деятельности, разработки и реализации государственной политики в области культуры и областных программ развития и сохранения культуры права и свободы всех субъектов культурной деятельности;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осуществлять протекционизм (покровительство) по отношению к юным талантам, творческой молодежи, дебютантам, начинающим творческим коллективам, не посягая на их творческую независимость;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инвалидов.</w:t>
      </w:r>
    </w:p>
    <w:p w:rsidR="006A6118" w:rsidRDefault="006A6118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Законом</w:t>
        </w:r>
      </w:hyperlink>
      <w:r>
        <w:t xml:space="preserve"> Мурманской области от 24.12.2015 N 1940-01-ЗМО)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0">
        <w:r>
          <w:rPr>
            <w:color w:val="0000FF"/>
          </w:rPr>
          <w:t>Закон</w:t>
        </w:r>
      </w:hyperlink>
      <w:r>
        <w:t xml:space="preserve"> Мурманской области 07.12.2004 N 544-01-ЗМО;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1">
        <w:r>
          <w:rPr>
            <w:color w:val="0000FF"/>
          </w:rPr>
          <w:t>Закон</w:t>
        </w:r>
      </w:hyperlink>
      <w:r>
        <w:t xml:space="preserve"> Мурманской области 07.12.2004 N 544-01-ЗМО.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ind w:firstLine="540"/>
        <w:jc w:val="both"/>
        <w:outlineLvl w:val="1"/>
      </w:pPr>
      <w:r>
        <w:t>Статья 7.1. Независимая оценка качества условий оказания услуг организациями культуры</w:t>
      </w:r>
    </w:p>
    <w:p w:rsidR="006A6118" w:rsidRDefault="006A6118">
      <w:pPr>
        <w:pStyle w:val="ConsPlusNormal"/>
        <w:ind w:firstLine="540"/>
        <w:jc w:val="both"/>
      </w:pPr>
      <w:r>
        <w:t xml:space="preserve">(в ред. </w:t>
      </w:r>
      <w:hyperlink r:id="rId52">
        <w:r>
          <w:rPr>
            <w:color w:val="0000FF"/>
          </w:rPr>
          <w:t>Закона</w:t>
        </w:r>
      </w:hyperlink>
      <w:r>
        <w:t xml:space="preserve"> Мурманской области от 09.04.2018 N 2245-01-ЗМО)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Normal"/>
        <w:ind w:firstLine="540"/>
        <w:jc w:val="both"/>
      </w:pPr>
      <w:r>
        <w:t>Исполнительный орган Мурманской области в области культуры утверждает положение о создаваемом при нем общественном совете по проведению независимой оценки качества условий оказания услуг организациями культуры. Состав указанного общественного совета формируется и утверждается Общественной палатой Мурманской области на основании обращения исполнительного органа Мурманской области в области культуры.</w:t>
      </w:r>
    </w:p>
    <w:p w:rsidR="006A6118" w:rsidRDefault="006A6118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Закона</w:t>
        </w:r>
      </w:hyperlink>
      <w:r>
        <w:t xml:space="preserve"> Мурманской области от 30.05.2022 N 2767-01-ЗМО)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 xml:space="preserve">Независимая оценка качества условий оказания услуг организациями культуры проводится в соответствии с </w:t>
      </w:r>
      <w:hyperlink r:id="rId54">
        <w:r>
          <w:rPr>
            <w:color w:val="0000FF"/>
          </w:rPr>
          <w:t>Законом</w:t>
        </w:r>
      </w:hyperlink>
      <w:r>
        <w:t xml:space="preserve"> Российской Федерации "Основы законодательства Российской Федерации о культуре" в отношении организаций культуры, которые расположены на территории Мурманской области и учредителями которых являются Мурманская область, муниципальные образования (за исключением муниципальных организаций культуры, в отношении которых независимая оценка проводится общественными советами, созданными при органах местного самоуправления), а также в отношении негосударственных организаций культуры, которые оказывают услуги в сфере культуры за счет средств областного бюджета либо местного бюджета.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ind w:firstLine="540"/>
        <w:jc w:val="both"/>
        <w:outlineLvl w:val="1"/>
      </w:pPr>
      <w:r>
        <w:lastRenderedPageBreak/>
        <w:t>Статья 7.2. Государственная поддержка кинематографии в Мурманской области</w:t>
      </w:r>
    </w:p>
    <w:p w:rsidR="006A6118" w:rsidRDefault="006A6118">
      <w:pPr>
        <w:pStyle w:val="ConsPlusNormal"/>
        <w:ind w:firstLine="540"/>
        <w:jc w:val="both"/>
      </w:pPr>
      <w:r>
        <w:t xml:space="preserve">(введена </w:t>
      </w:r>
      <w:hyperlink r:id="rId55">
        <w:r>
          <w:rPr>
            <w:color w:val="0000FF"/>
          </w:rPr>
          <w:t>Законом</w:t>
        </w:r>
      </w:hyperlink>
      <w:r>
        <w:t xml:space="preserve"> Мурманской области от 27.12.2019 N 2460-01-ЗМО)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Normal"/>
        <w:ind w:firstLine="540"/>
        <w:jc w:val="both"/>
      </w:pPr>
      <w:r>
        <w:t>1. Принципами государственной поддержки кинематографии в Мурманской области являются: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сохранение и развитие кинематографии;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развитие творческой, образовательной, производственной, технической, научной и информационной базы кинематографии;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создание населению Мурманской области условий для доступа к произведениям кинематографии.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2. Государственная поддержка кинематографии в Мурманской области осуществляется в целях: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создания условий для производства, проката и показа национальных фильмов на территории Мурманской области;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поддержки участия организаций Мурманской области в международных культурных мероприятиях;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проведения кинофестивалей и других культурных мероприятий на территории Мурманской области;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создания условий для организации досуга и обеспечения населения услугами организаций кинематографии и учреждений культуры, осуществляющих свою деятельность в сфере кинематографии на территории Мурманской области.</w:t>
      </w:r>
    </w:p>
    <w:p w:rsidR="006A6118" w:rsidRDefault="006A6118">
      <w:pPr>
        <w:pStyle w:val="ConsPlusNormal"/>
        <w:spacing w:before="220"/>
        <w:ind w:firstLine="540"/>
        <w:jc w:val="both"/>
      </w:pPr>
      <w:bookmarkStart w:id="1" w:name="P136"/>
      <w:bookmarkEnd w:id="1"/>
      <w:r>
        <w:t>3. Право на получение государственной поддержки имеют организации кинематографии и учреждения культуры, осуществляющие свою деятельность в сфере кинематографии на территории Мурманской области, а также иные организации кинематографии, осуществляющие производство фильмов на территории Мурманской области.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4. Государственная поддержка кинематографии в Мурманской области осуществляется в форме участия в финансировании производства, проката и показа национальных фильмов и кинолетописей.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 xml:space="preserve">Организациям и учреждениям, указанным в </w:t>
      </w:r>
      <w:hyperlink w:anchor="P136">
        <w:r>
          <w:rPr>
            <w:color w:val="0000FF"/>
          </w:rPr>
          <w:t>пункте 3</w:t>
        </w:r>
      </w:hyperlink>
      <w:r>
        <w:t xml:space="preserve"> настоящей статьи, может оказываться организационная, информационная, консультационная и иная государственная поддержка в соответствии с нормативными правовыми актами Российской Федерации и нормативными правовыми актами Мурманской области.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5. Порядок предоставления государственной поддержки кинематографии в Мурманской области определяется Правительством Мурманской области.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6. Финансирование расходов, связанных с государственной поддержкой кинематографии в Мурманской области, осуществляется за счет средств областного бюджета.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jc w:val="center"/>
        <w:outlineLvl w:val="0"/>
      </w:pPr>
      <w:r>
        <w:t>Раздел II. КУЛЬТУРНОЕ ДОСТОЯНИЕ МУРМАНСКОЙ ОБЛАСТИ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ind w:firstLine="540"/>
        <w:jc w:val="both"/>
        <w:outlineLvl w:val="1"/>
      </w:pPr>
      <w:r>
        <w:t>Статья 8. Культурное достояние Мурманской области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Normal"/>
        <w:ind w:firstLine="540"/>
        <w:jc w:val="both"/>
      </w:pPr>
      <w:r>
        <w:t>1. Состав (перечень) культурного достояния Мурманской области определяется Правительством Мурманской области.</w:t>
      </w:r>
    </w:p>
    <w:p w:rsidR="006A6118" w:rsidRDefault="006A6118">
      <w:pPr>
        <w:pStyle w:val="ConsPlusNormal"/>
        <w:jc w:val="both"/>
      </w:pPr>
      <w:r>
        <w:lastRenderedPageBreak/>
        <w:t xml:space="preserve">(в ред. </w:t>
      </w:r>
      <w:hyperlink r:id="rId56">
        <w:r>
          <w:rPr>
            <w:color w:val="0000FF"/>
          </w:rPr>
          <w:t>Закона</w:t>
        </w:r>
      </w:hyperlink>
      <w:r>
        <w:t xml:space="preserve"> Мурманской области 07.12.2004 N 544-01-ЗМО)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В государственной собственности Мурманской области и собственности муниципальных образований Мурманской области могут находиться объекты культурного наследия (памятники истории и культуры) народов Российской Федерации (далее - объекты культурного наследия (памятники истории и культуры) независимо от категории их историко-культурного значения.</w:t>
      </w:r>
    </w:p>
    <w:p w:rsidR="006A6118" w:rsidRDefault="006A6118">
      <w:pPr>
        <w:pStyle w:val="ConsPlusNormal"/>
        <w:jc w:val="both"/>
      </w:pPr>
      <w:r>
        <w:t xml:space="preserve">(абзац введен </w:t>
      </w:r>
      <w:hyperlink r:id="rId57">
        <w:r>
          <w:rPr>
            <w:color w:val="0000FF"/>
          </w:rPr>
          <w:t>Законом</w:t>
        </w:r>
      </w:hyperlink>
      <w:r>
        <w:t xml:space="preserve"> Мурманской области от 26.10.2006 N 800-01-ЗМО; в ред. </w:t>
      </w:r>
      <w:hyperlink r:id="rId58">
        <w:r>
          <w:rPr>
            <w:color w:val="0000FF"/>
          </w:rPr>
          <w:t>Закона</w:t>
        </w:r>
      </w:hyperlink>
      <w:r>
        <w:t xml:space="preserve"> Мурманской области от 30.06.2023 N 2910-01-ЗМО)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2. Культурное достояние Мурманской области охраняется и используется в соответствии с законодательством Российской Федерации и Мурманской области.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ind w:firstLine="540"/>
        <w:jc w:val="both"/>
        <w:outlineLvl w:val="1"/>
      </w:pPr>
      <w:r>
        <w:t>Статья 8.1. Предметы и документы общероссийских библиотечного, музейного и архивного фондов</w:t>
      </w:r>
    </w:p>
    <w:p w:rsidR="006A6118" w:rsidRDefault="006A6118">
      <w:pPr>
        <w:pStyle w:val="ConsPlusNormal"/>
        <w:ind w:firstLine="540"/>
        <w:jc w:val="both"/>
      </w:pPr>
      <w:r>
        <w:t xml:space="preserve">(введена </w:t>
      </w:r>
      <w:hyperlink r:id="rId59">
        <w:r>
          <w:rPr>
            <w:color w:val="0000FF"/>
          </w:rPr>
          <w:t>Законом</w:t>
        </w:r>
      </w:hyperlink>
      <w:r>
        <w:t xml:space="preserve"> Мурманской области от 27.12.2010 N 1305-01-ЗМО)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Normal"/>
        <w:ind w:firstLine="540"/>
        <w:jc w:val="both"/>
      </w:pPr>
      <w:r>
        <w:t>Предметы Музейного фонда Российской Федерации, документы Архивного фонда Российской Федерации и национального библиотечного фонда, находящиеся в оперативном управлении государственных (муниципальных) учреждений культуры, подлежат отнесению к особо ценному движимому имуществу государственных (муниципальных) учреждений культуры.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jc w:val="center"/>
        <w:outlineLvl w:val="0"/>
      </w:pPr>
      <w:r>
        <w:t>Раздел III. ПОЛНОМОЧИЯ ОРГАНОВ ГОСУДАРСТВЕННОЙ ВЛАСТИ</w:t>
      </w:r>
    </w:p>
    <w:p w:rsidR="006A6118" w:rsidRDefault="006A6118">
      <w:pPr>
        <w:pStyle w:val="ConsPlusTitle"/>
        <w:jc w:val="center"/>
      </w:pPr>
      <w:r>
        <w:t>МУРМАНСКОЙ ОБЛАСТИ И ОРГАНОВ МЕСТНОГО САМОУПРАВЛЕНИЯ</w:t>
      </w:r>
    </w:p>
    <w:p w:rsidR="006A6118" w:rsidRDefault="006A6118">
      <w:pPr>
        <w:pStyle w:val="ConsPlusTitle"/>
        <w:jc w:val="center"/>
      </w:pPr>
      <w:r>
        <w:t>В ОБЛАСТИ КУЛЬТУРЫ</w:t>
      </w:r>
    </w:p>
    <w:p w:rsidR="006A6118" w:rsidRDefault="006A6118">
      <w:pPr>
        <w:pStyle w:val="ConsPlusNormal"/>
        <w:jc w:val="center"/>
      </w:pPr>
      <w:r>
        <w:t xml:space="preserve">(в ред. </w:t>
      </w:r>
      <w:hyperlink r:id="rId60">
        <w:r>
          <w:rPr>
            <w:color w:val="0000FF"/>
          </w:rPr>
          <w:t>Закона</w:t>
        </w:r>
      </w:hyperlink>
      <w:r>
        <w:t xml:space="preserve"> Мурманской области 07.12.2004 N 544-01-ЗМО)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ind w:firstLine="540"/>
        <w:jc w:val="both"/>
        <w:outlineLvl w:val="1"/>
      </w:pPr>
      <w:r>
        <w:t>Статья 9. Полномочия Мурманской областной Думы в области культуры</w:t>
      </w:r>
    </w:p>
    <w:p w:rsidR="006A6118" w:rsidRDefault="006A6118">
      <w:pPr>
        <w:pStyle w:val="ConsPlusNormal"/>
        <w:ind w:firstLine="540"/>
        <w:jc w:val="both"/>
      </w:pPr>
      <w:r>
        <w:t xml:space="preserve">(в ред. </w:t>
      </w:r>
      <w:hyperlink r:id="rId61">
        <w:r>
          <w:rPr>
            <w:color w:val="0000FF"/>
          </w:rPr>
          <w:t>Закона</w:t>
        </w:r>
      </w:hyperlink>
      <w:r>
        <w:t xml:space="preserve"> Мурманской области от 12.04.2010 N 1226-01-ЗМО)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Normal"/>
        <w:ind w:firstLine="540"/>
        <w:jc w:val="both"/>
      </w:pPr>
      <w:r>
        <w:t>К полномочиям Мурманской областной Думы в области культуры относятся: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принятие законодательных актов Мурманской области о культуре;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 xml:space="preserve">осуществление иных полномочий в соответствии с законодательством Российской Федерации, </w:t>
      </w:r>
      <w:hyperlink r:id="rId62">
        <w:r>
          <w:rPr>
            <w:color w:val="0000FF"/>
          </w:rPr>
          <w:t>Уставом</w:t>
        </w:r>
      </w:hyperlink>
      <w:r>
        <w:t xml:space="preserve"> и законами Мурманской области.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ind w:firstLine="540"/>
        <w:jc w:val="both"/>
        <w:outlineLvl w:val="1"/>
      </w:pPr>
      <w:r>
        <w:t>Статья 10. Полномочия Правительства Мурманской области в области культуры</w:t>
      </w:r>
    </w:p>
    <w:p w:rsidR="006A6118" w:rsidRDefault="006A6118">
      <w:pPr>
        <w:pStyle w:val="ConsPlusNormal"/>
        <w:ind w:firstLine="540"/>
        <w:jc w:val="both"/>
      </w:pPr>
      <w:r>
        <w:t xml:space="preserve">(в ред. </w:t>
      </w:r>
      <w:hyperlink r:id="rId63">
        <w:r>
          <w:rPr>
            <w:color w:val="0000FF"/>
          </w:rPr>
          <w:t>Закона</w:t>
        </w:r>
      </w:hyperlink>
      <w:r>
        <w:t xml:space="preserve"> Мурманской области 07.12.2004 N 544-01-ЗМО)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Normal"/>
        <w:ind w:firstLine="540"/>
        <w:jc w:val="both"/>
      </w:pPr>
      <w:r>
        <w:t>1. К полномочиям Правительства Мурманской области в области культуры относятся:</w:t>
      </w:r>
    </w:p>
    <w:p w:rsidR="006A6118" w:rsidRDefault="006A6118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Закона</w:t>
        </w:r>
      </w:hyperlink>
      <w:r>
        <w:t xml:space="preserve"> Мурманской области от 26.10.2006 N 800-01-ЗМО)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утверждение государственных программ Мурманской области в сфере развития и сохранения культуры Мурманской области;</w:t>
      </w:r>
    </w:p>
    <w:p w:rsidR="006A6118" w:rsidRDefault="006A6118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Закона</w:t>
        </w:r>
      </w:hyperlink>
      <w:r>
        <w:t xml:space="preserve"> Мурманской области от 07.11.2013 N 1674-01-ЗМО)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6">
        <w:r>
          <w:rPr>
            <w:color w:val="0000FF"/>
          </w:rPr>
          <w:t>Закон</w:t>
        </w:r>
      </w:hyperlink>
      <w:r>
        <w:t xml:space="preserve"> Мурманской области от 12.04.2010 N 1226-01-ЗМО;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формирование исполнительного органа Мурманской области в области культуры;</w:t>
      </w:r>
    </w:p>
    <w:p w:rsidR="006A6118" w:rsidRDefault="006A6118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Закона</w:t>
        </w:r>
      </w:hyperlink>
      <w:r>
        <w:t xml:space="preserve"> Мурманской области от 30.05.2022 N 2767-01-ЗМО)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назначение руководителей государственных областных организаций культуры;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 xml:space="preserve">сохранение, использование и популяризация объектов культурного наследия (памятников истории и культуры), находящихся в государственной собственности Мурманской области, </w:t>
      </w:r>
      <w:r>
        <w:lastRenderedPageBreak/>
        <w:t>государственная охрана объектов культурного наследия (памятников истории и культуры) регионального значения, выявленных объектов культурного наследия;</w:t>
      </w:r>
    </w:p>
    <w:p w:rsidR="006A6118" w:rsidRDefault="006A6118">
      <w:pPr>
        <w:pStyle w:val="ConsPlusNormal"/>
        <w:jc w:val="both"/>
      </w:pPr>
      <w:r>
        <w:t xml:space="preserve">(в ред. Законов Мурманской области от 26.10.2006 </w:t>
      </w:r>
      <w:hyperlink r:id="rId68">
        <w:r>
          <w:rPr>
            <w:color w:val="0000FF"/>
          </w:rPr>
          <w:t>N 800-01-ЗМО</w:t>
        </w:r>
      </w:hyperlink>
      <w:r>
        <w:t xml:space="preserve">, от 30.06.2023 </w:t>
      </w:r>
      <w:hyperlink r:id="rId69">
        <w:r>
          <w:rPr>
            <w:color w:val="0000FF"/>
          </w:rPr>
          <w:t>N 2910-01-ЗМО</w:t>
        </w:r>
      </w:hyperlink>
      <w:r>
        <w:t>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организация библиотечного обслуживания населения государственными областными библиотеками, комплектования и обеспечения сохранности библиотечных фондов этих библиотек;</w:t>
      </w:r>
    </w:p>
    <w:p w:rsidR="006A6118" w:rsidRDefault="006A6118">
      <w:pPr>
        <w:pStyle w:val="ConsPlusNormal"/>
        <w:jc w:val="both"/>
      </w:pPr>
      <w:r>
        <w:t xml:space="preserve">(в ред. Законов Мурманской области от 16.04.2008 </w:t>
      </w:r>
      <w:hyperlink r:id="rId70">
        <w:r>
          <w:rPr>
            <w:color w:val="0000FF"/>
          </w:rPr>
          <w:t>N 959-01-ЗМО</w:t>
        </w:r>
      </w:hyperlink>
      <w:r>
        <w:t xml:space="preserve">, от 30.06.2023 </w:t>
      </w:r>
      <w:hyperlink r:id="rId71">
        <w:r>
          <w:rPr>
            <w:color w:val="0000FF"/>
          </w:rPr>
          <w:t>N 2910-01-ЗМО</w:t>
        </w:r>
      </w:hyperlink>
      <w:r>
        <w:t>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создание и поддержка государственных музеев (за исключением федеральных государственных музеев, перечень которых утверждается Правительством Российской Федерации);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создание и поддержка учреждений культуры и искусства (за исключением федеральных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власти);</w:t>
      </w:r>
    </w:p>
    <w:p w:rsidR="006A6118" w:rsidRDefault="006A6118">
      <w:pPr>
        <w:pStyle w:val="ConsPlusNormal"/>
        <w:jc w:val="both"/>
      </w:pPr>
      <w:r>
        <w:t xml:space="preserve">(в ред. Законов Мурманской области от 12.04.2010 </w:t>
      </w:r>
      <w:hyperlink r:id="rId72">
        <w:r>
          <w:rPr>
            <w:color w:val="0000FF"/>
          </w:rPr>
          <w:t>N 1226-01-ЗМО</w:t>
        </w:r>
      </w:hyperlink>
      <w:r>
        <w:t xml:space="preserve">, от 30.06.2023 </w:t>
      </w:r>
      <w:hyperlink r:id="rId73">
        <w:r>
          <w:rPr>
            <w:color w:val="0000FF"/>
          </w:rPr>
          <w:t>N 2910-01-ЗМО</w:t>
        </w:r>
      </w:hyperlink>
      <w:r>
        <w:t>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поддержка народных художественных промыслов (за исключением организаций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власти);</w:t>
      </w:r>
    </w:p>
    <w:p w:rsidR="006A6118" w:rsidRDefault="006A6118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Закона</w:t>
        </w:r>
      </w:hyperlink>
      <w:r>
        <w:t xml:space="preserve"> Мурманской области от 12.04.2010 N 1226-01-ЗМО)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поддержка областных и местных национально-культурных автономий;</w:t>
      </w:r>
    </w:p>
    <w:p w:rsidR="006A6118" w:rsidRDefault="006A6118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Закона</w:t>
        </w:r>
      </w:hyperlink>
      <w:r>
        <w:t xml:space="preserve"> Мурманской области от 20.12.2013 N 1704-01-ЗМО)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обеспечение условий доступности для инвалидов государственных музеев, учреждений культуры и искусства (за исключением федеральных государственных музеев, перечень которых утверждается Правительством Российской Федерации, и федеральных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власти);</w:t>
      </w:r>
    </w:p>
    <w:p w:rsidR="006A6118" w:rsidRDefault="006A6118">
      <w:pPr>
        <w:pStyle w:val="ConsPlusNormal"/>
        <w:jc w:val="both"/>
      </w:pPr>
      <w:r>
        <w:t xml:space="preserve">(абзац введен </w:t>
      </w:r>
      <w:hyperlink r:id="rId76">
        <w:r>
          <w:rPr>
            <w:color w:val="0000FF"/>
          </w:rPr>
          <w:t>Законом</w:t>
        </w:r>
      </w:hyperlink>
      <w:r>
        <w:t xml:space="preserve"> Мурманской области от 24.12.2015 N 1940-01-ЗМО)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утверждение положения о региональном государственном контроле (надзоре) за состоянием Музейного фонда Российской Федерации;</w:t>
      </w:r>
    </w:p>
    <w:p w:rsidR="006A6118" w:rsidRDefault="006A6118">
      <w:pPr>
        <w:pStyle w:val="ConsPlusNormal"/>
        <w:jc w:val="both"/>
      </w:pPr>
      <w:r>
        <w:t xml:space="preserve">(абзац введен </w:t>
      </w:r>
      <w:hyperlink r:id="rId77">
        <w:r>
          <w:rPr>
            <w:color w:val="0000FF"/>
          </w:rPr>
          <w:t>Законом</w:t>
        </w:r>
      </w:hyperlink>
      <w:r>
        <w:t xml:space="preserve"> Мурманской области от 09.11.2021 N 2686-01-ЗМО)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установление порядка проведения оценки последствий решения о реорганизации или ликвидации организации культуры, находящейся в ведении Мурманской области, и (или) муниципальной организации культуры, включая критерии этой оценки, порядка создания комиссии по оценке последствий такого решения и подготовки ею заключений.</w:t>
      </w:r>
    </w:p>
    <w:p w:rsidR="006A6118" w:rsidRDefault="006A6118">
      <w:pPr>
        <w:pStyle w:val="ConsPlusNormal"/>
        <w:jc w:val="both"/>
      </w:pPr>
      <w:r>
        <w:t xml:space="preserve">(абзац введен </w:t>
      </w:r>
      <w:hyperlink r:id="rId78">
        <w:r>
          <w:rPr>
            <w:color w:val="0000FF"/>
          </w:rPr>
          <w:t>Законом</w:t>
        </w:r>
      </w:hyperlink>
      <w:r>
        <w:t xml:space="preserve"> Мурманской области от 13.10.2023 N 2929-01-ЗМО)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1.1. Инструктирование или обучение специалистов, работающих с инвалидами, по вопросам, связанным с обеспечением доступности для них объектов культуры и искусства, находящихся в государственной собственности Мурманской области, и услуг, осуществляется в соответствии с законодательством Российской Федерации и законодательством Мурманской области исполнительным органом Мурманской области, уполномоченным Правительством Мурманской области.</w:t>
      </w:r>
    </w:p>
    <w:p w:rsidR="006A6118" w:rsidRDefault="006A6118">
      <w:pPr>
        <w:pStyle w:val="ConsPlusNormal"/>
        <w:jc w:val="both"/>
      </w:pPr>
      <w:r>
        <w:t xml:space="preserve">(п. 1.1 введен </w:t>
      </w:r>
      <w:hyperlink r:id="rId79">
        <w:r>
          <w:rPr>
            <w:color w:val="0000FF"/>
          </w:rPr>
          <w:t>Законом</w:t>
        </w:r>
      </w:hyperlink>
      <w:r>
        <w:t xml:space="preserve"> Мурманской области от 24.12.2015 N 1940-01-ЗМО; в ред. </w:t>
      </w:r>
      <w:hyperlink r:id="rId80">
        <w:r>
          <w:rPr>
            <w:color w:val="0000FF"/>
          </w:rPr>
          <w:t>Закона</w:t>
        </w:r>
      </w:hyperlink>
      <w:r>
        <w:t xml:space="preserve"> Мурманской области от 30.05.2022 N 2767-01-ЗМО)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2. Правительство Мурманской области вправе: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 xml:space="preserve">оказывать поддержку организациям народных художественных промыслов, перечень которых утверждается уполномоченным Правительством Российской Федерации федеральным </w:t>
      </w:r>
      <w:r>
        <w:lastRenderedPageBreak/>
        <w:t>органом исполнительной власти;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участвовать в организации сохранения и популяризации объектов культурного наследия (памятников истории и культуры), расположенных на территории Мурманской области, находящихся в федеральной или муниципальной собственности, в том числе в финансировании соответствующих мероприятий, а также в софинансировании мероприятий по государственной охране объектов культурного наследия (памятников истории и культуры) федерального значения, полномочия по государственной охране которых переданы органам государственной власти Мурманской области в соответствии с законодательством Российской Федерации об объектах культурного наследия;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участвовать в организации комплектования и обеспечения сохранности библиотечных фондов библиотек, расположенных на территории Мурманской области, учредителями которых являются федеральные органы государственной власти или органы местного самоуправления;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участвовать в сохранении и пополнении государственной части Музейного фонда Российской Федерации, в состав которой входят музейные предметы и музейные коллекции, находящиеся в федеральной собственности, и негосударственной части Музейного фонда Российской Федерации, в состав которой входят музейные предметы и музейные коллекции, находящиеся в муниципальной собственности, посредством взаимодействия с музеями, расположенными на территории Мурманской области.</w:t>
      </w:r>
    </w:p>
    <w:p w:rsidR="006A6118" w:rsidRDefault="006A6118">
      <w:pPr>
        <w:pStyle w:val="ConsPlusNormal"/>
        <w:jc w:val="both"/>
      </w:pPr>
      <w:r>
        <w:t xml:space="preserve">(п. 2 в ред. </w:t>
      </w:r>
      <w:hyperlink r:id="rId81">
        <w:r>
          <w:rPr>
            <w:color w:val="0000FF"/>
          </w:rPr>
          <w:t>Закона</w:t>
        </w:r>
      </w:hyperlink>
      <w:r>
        <w:t xml:space="preserve"> Мурманской области от 30.06.2023 N 2910-01-ЗМО)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ind w:firstLine="540"/>
        <w:jc w:val="both"/>
        <w:outlineLvl w:val="1"/>
      </w:pPr>
      <w:r>
        <w:t>Статья 11. Полномочия органов местного самоуправления в области культуры</w:t>
      </w:r>
    </w:p>
    <w:p w:rsidR="006A6118" w:rsidRDefault="006A6118">
      <w:pPr>
        <w:pStyle w:val="ConsPlusNormal"/>
        <w:ind w:firstLine="540"/>
        <w:jc w:val="both"/>
      </w:pPr>
      <w:r>
        <w:t xml:space="preserve">(в ред. </w:t>
      </w:r>
      <w:hyperlink r:id="rId82">
        <w:r>
          <w:rPr>
            <w:color w:val="0000FF"/>
          </w:rPr>
          <w:t>Закона</w:t>
        </w:r>
      </w:hyperlink>
      <w:r>
        <w:t xml:space="preserve"> Мурманской области от 26.10.2006 N 800-01-ЗМО)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Normal"/>
        <w:ind w:firstLine="540"/>
        <w:jc w:val="both"/>
      </w:pPr>
      <w:r>
        <w:t>1. К полномочиям органов местного самоуправления городского округа, муниципального округа в области культуры относятся:</w:t>
      </w:r>
    </w:p>
    <w:p w:rsidR="006A6118" w:rsidRDefault="006A6118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Закона</w:t>
        </w:r>
      </w:hyperlink>
      <w:r>
        <w:t xml:space="preserve"> Мурманской области от 04.12.2020 N 2568-01-ЗМО)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формирование муниципального органа в сфере управления культурой, назначение руководителей муниципальных учреждений культуры;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городского округа, муниципального округа;</w:t>
      </w:r>
    </w:p>
    <w:p w:rsidR="006A6118" w:rsidRDefault="006A6118">
      <w:pPr>
        <w:pStyle w:val="ConsPlusNormal"/>
        <w:jc w:val="both"/>
      </w:pPr>
      <w:r>
        <w:t xml:space="preserve">(в ред. Законов Мурманской области от 04.05.2007 </w:t>
      </w:r>
      <w:hyperlink r:id="rId84">
        <w:r>
          <w:rPr>
            <w:color w:val="0000FF"/>
          </w:rPr>
          <w:t>N 846-01-ЗМО</w:t>
        </w:r>
      </w:hyperlink>
      <w:r>
        <w:t xml:space="preserve">, от 04.12.2020 </w:t>
      </w:r>
      <w:hyperlink r:id="rId85">
        <w:r>
          <w:rPr>
            <w:color w:val="0000FF"/>
          </w:rPr>
          <w:t>N 2568-01-ЗМО</w:t>
        </w:r>
      </w:hyperlink>
      <w:r>
        <w:t>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создание условий для организации досуга и обеспечения жителей городского округа, муниципального округа услугами организаций культуры;</w:t>
      </w:r>
    </w:p>
    <w:p w:rsidR="006A6118" w:rsidRDefault="006A6118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Закона</w:t>
        </w:r>
      </w:hyperlink>
      <w:r>
        <w:t xml:space="preserve"> Мурманской области от 04.12.2020 N 2568-01-ЗМО)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муниципального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округа, муниципального округа;</w:t>
      </w:r>
    </w:p>
    <w:p w:rsidR="006A6118" w:rsidRDefault="006A6118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Закона</w:t>
        </w:r>
      </w:hyperlink>
      <w:r>
        <w:t xml:space="preserve"> Мурманской области от 04.12.2020 N 2568-01-ЗМО)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8">
        <w:r>
          <w:rPr>
            <w:color w:val="0000FF"/>
          </w:rPr>
          <w:t>Закон</w:t>
        </w:r>
      </w:hyperlink>
      <w:r>
        <w:t xml:space="preserve"> Мурманской области от 04.05.2007 N 846-01-ЗМО;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округе, муниципальном округе.</w:t>
      </w:r>
    </w:p>
    <w:p w:rsidR="006A6118" w:rsidRDefault="006A6118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Закона</w:t>
        </w:r>
      </w:hyperlink>
      <w:r>
        <w:t xml:space="preserve"> Мурманской области от 04.12.2020 N 2568-01-ЗМО)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 xml:space="preserve">2. К полномочиям органов местного самоуправления муниципального района в области </w:t>
      </w:r>
      <w:r>
        <w:lastRenderedPageBreak/>
        <w:t>культуры относятся: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формирование муниципального органа в сфере управления культурой, назначение руководителей муниципальных учреждений культуры;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6A6118" w:rsidRDefault="006A6118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Закона</w:t>
        </w:r>
      </w:hyperlink>
      <w:r>
        <w:t xml:space="preserve"> Мурманской области от 04.05.2007 N 846-01-ЗМО)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91">
        <w:r>
          <w:rPr>
            <w:color w:val="0000FF"/>
          </w:rPr>
          <w:t>Закон</w:t>
        </w:r>
      </w:hyperlink>
      <w:r>
        <w:t xml:space="preserve"> Мурманской области от 04.05.2007 N 846-01-ЗМО;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 xml:space="preserve">осуществление полномочий, предусмотренных </w:t>
      </w:r>
      <w:hyperlink w:anchor="P233">
        <w:r>
          <w:rPr>
            <w:color w:val="0000FF"/>
          </w:rPr>
          <w:t>абзацами третьим</w:t>
        </w:r>
      </w:hyperlink>
      <w:r>
        <w:t xml:space="preserve">, </w:t>
      </w:r>
      <w:hyperlink w:anchor="P237">
        <w:r>
          <w:rPr>
            <w:color w:val="0000FF"/>
          </w:rPr>
          <w:t>пятым</w:t>
        </w:r>
      </w:hyperlink>
      <w:r>
        <w:t xml:space="preserve"> и </w:t>
      </w:r>
      <w:hyperlink w:anchor="P240">
        <w:r>
          <w:rPr>
            <w:color w:val="0000FF"/>
          </w:rPr>
          <w:t>шестым пункта 3</w:t>
        </w:r>
      </w:hyperlink>
      <w:r>
        <w:t xml:space="preserve"> настоящей статьи, на территории сельских поселений, входящих в состав муниципального района.</w:t>
      </w:r>
    </w:p>
    <w:p w:rsidR="006A6118" w:rsidRDefault="006A6118">
      <w:pPr>
        <w:pStyle w:val="ConsPlusNormal"/>
        <w:jc w:val="both"/>
      </w:pPr>
      <w:r>
        <w:t xml:space="preserve">(абзац введен </w:t>
      </w:r>
      <w:hyperlink r:id="rId92">
        <w:r>
          <w:rPr>
            <w:color w:val="0000FF"/>
          </w:rPr>
          <w:t>Законом</w:t>
        </w:r>
      </w:hyperlink>
      <w:r>
        <w:t xml:space="preserve"> Мурманской области от 01.04.2016 N 1979-01-ЗМО)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3. К полномочиям органов местного самоуправления городского поселения в области культуры относятся:</w:t>
      </w:r>
    </w:p>
    <w:p w:rsidR="006A6118" w:rsidRDefault="006A6118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Закона</w:t>
        </w:r>
      </w:hyperlink>
      <w:r>
        <w:t xml:space="preserve"> Мурманской области от 01.04.2016 N 1979-01-ЗМО)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формирование муниципального органа в сфере управления культурой, назначение руководителей муниципальных учреждений культуры;</w:t>
      </w:r>
    </w:p>
    <w:p w:rsidR="006A6118" w:rsidRDefault="006A6118">
      <w:pPr>
        <w:pStyle w:val="ConsPlusNormal"/>
        <w:spacing w:before="220"/>
        <w:ind w:firstLine="540"/>
        <w:jc w:val="both"/>
      </w:pPr>
      <w:bookmarkStart w:id="2" w:name="P233"/>
      <w:bookmarkEnd w:id="2"/>
      <w:r>
        <w:t>организация библиотечного обслуживания населения, комплектование и обеспечение сохранности библиотечных фондов библиотек городского поселения;</w:t>
      </w:r>
    </w:p>
    <w:p w:rsidR="006A6118" w:rsidRDefault="006A6118">
      <w:pPr>
        <w:pStyle w:val="ConsPlusNormal"/>
        <w:jc w:val="both"/>
      </w:pPr>
      <w:r>
        <w:t xml:space="preserve">(в ред. Законов Мурманской области от 04.05.2007 </w:t>
      </w:r>
      <w:hyperlink r:id="rId94">
        <w:r>
          <w:rPr>
            <w:color w:val="0000FF"/>
          </w:rPr>
          <w:t>N 846-01-ЗМО</w:t>
        </w:r>
      </w:hyperlink>
      <w:r>
        <w:t xml:space="preserve">, от 01.04.2016 </w:t>
      </w:r>
      <w:hyperlink r:id="rId95">
        <w:r>
          <w:rPr>
            <w:color w:val="0000FF"/>
          </w:rPr>
          <w:t>N 1979-01-ЗМО</w:t>
        </w:r>
      </w:hyperlink>
      <w:r>
        <w:t>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создание условий для организации досуга и обеспечения жителей городского поселения услугами организаций культуры;</w:t>
      </w:r>
    </w:p>
    <w:p w:rsidR="006A6118" w:rsidRDefault="006A6118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Закона</w:t>
        </w:r>
      </w:hyperlink>
      <w:r>
        <w:t xml:space="preserve"> Мурманской области от 01.04.2016 N 1979-01-ЗМО)</w:t>
      </w:r>
    </w:p>
    <w:p w:rsidR="006A6118" w:rsidRDefault="006A6118">
      <w:pPr>
        <w:pStyle w:val="ConsPlusNormal"/>
        <w:spacing w:before="220"/>
        <w:ind w:firstLine="540"/>
        <w:jc w:val="both"/>
      </w:pPr>
      <w:bookmarkStart w:id="3" w:name="P237"/>
      <w:bookmarkEnd w:id="3"/>
      <w: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находящихся на территории городского поселения;</w:t>
      </w:r>
    </w:p>
    <w:p w:rsidR="006A6118" w:rsidRDefault="006A6118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Закона</w:t>
        </w:r>
      </w:hyperlink>
      <w:r>
        <w:t xml:space="preserve"> Мурманской области от 01.04.2016 N 1979-01-ЗМО)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98">
        <w:r>
          <w:rPr>
            <w:color w:val="0000FF"/>
          </w:rPr>
          <w:t>Закон</w:t>
        </w:r>
      </w:hyperlink>
      <w:r>
        <w:t xml:space="preserve"> Мурманской области от 04.05.2007 N 846-01-ЗМО;</w:t>
      </w:r>
    </w:p>
    <w:p w:rsidR="006A6118" w:rsidRDefault="006A6118">
      <w:pPr>
        <w:pStyle w:val="ConsPlusNormal"/>
        <w:spacing w:before="220"/>
        <w:ind w:firstLine="540"/>
        <w:jc w:val="both"/>
      </w:pPr>
      <w:bookmarkStart w:id="4" w:name="P240"/>
      <w:bookmarkEnd w:id="4"/>
      <w: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поселении.</w:t>
      </w:r>
    </w:p>
    <w:p w:rsidR="006A6118" w:rsidRDefault="006A6118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Закона</w:t>
        </w:r>
      </w:hyperlink>
      <w:r>
        <w:t xml:space="preserve"> Мурманской области от 01.04.2016 N 1979-01-ЗМО)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4. К полномочиям органов местного самоуправления сельского поселения в области культуры относится создание условий для организации досуга и обеспечения жителей сельского поселения услугами организаций культуры.</w:t>
      </w:r>
    </w:p>
    <w:p w:rsidR="006A6118" w:rsidRDefault="006A6118">
      <w:pPr>
        <w:pStyle w:val="ConsPlusNormal"/>
        <w:jc w:val="both"/>
      </w:pPr>
      <w:r>
        <w:t xml:space="preserve">(п. 4 введен </w:t>
      </w:r>
      <w:hyperlink r:id="rId100">
        <w:r>
          <w:rPr>
            <w:color w:val="0000FF"/>
          </w:rPr>
          <w:t>Законом</w:t>
        </w:r>
      </w:hyperlink>
      <w:r>
        <w:t xml:space="preserve"> Мурманской области от 01.04.2016 N 1979-01-ЗМО)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5. Органы местного самоуправления муниципального образования вправе участвовать: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 xml:space="preserve">в организации комплектования и обеспечения сохранности библиотечных фондов </w:t>
      </w:r>
      <w:r>
        <w:lastRenderedPageBreak/>
        <w:t>библиотек, расположенных на территории муниципального образования, учредителями которых являются федеральные органы государственной власти или органы государственной власти Мурманской области;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в организации сохранения и популяризации объектов культурного наследия (памятников истории и культуры), расположенных на территории муниципального образования, находящихся в федеральной собственности или государственной собственности Мурманской области, в том числе в финансировании соответствующих мероприятий;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в сохранении и пополнении государственной части Музейного фонда Российской Федерации посредством взаимодействия с государственными музеями, расположенными на территории муниципального образования.</w:t>
      </w:r>
    </w:p>
    <w:p w:rsidR="006A6118" w:rsidRDefault="006A6118">
      <w:pPr>
        <w:pStyle w:val="ConsPlusNormal"/>
        <w:jc w:val="both"/>
      </w:pPr>
      <w:r>
        <w:t xml:space="preserve">(п. 5 введен </w:t>
      </w:r>
      <w:hyperlink r:id="rId101">
        <w:r>
          <w:rPr>
            <w:color w:val="0000FF"/>
          </w:rPr>
          <w:t>Законом</w:t>
        </w:r>
      </w:hyperlink>
      <w:r>
        <w:t xml:space="preserve"> Мурманской области от 30.06.2023 N 2910-01-ЗМО)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jc w:val="center"/>
        <w:outlineLvl w:val="0"/>
      </w:pPr>
      <w:r>
        <w:t>Раздел IV. ЭКОНОМИЧЕСКОЕ РЕГУЛИРОВАНИЕ В</w:t>
      </w:r>
    </w:p>
    <w:p w:rsidR="006A6118" w:rsidRDefault="006A6118">
      <w:pPr>
        <w:pStyle w:val="ConsPlusTitle"/>
        <w:jc w:val="center"/>
      </w:pPr>
      <w:r>
        <w:t>ОБЛАСТИ КУЛЬТУРЫ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ind w:firstLine="540"/>
        <w:jc w:val="both"/>
        <w:outlineLvl w:val="1"/>
      </w:pPr>
      <w:r>
        <w:t>Статья 12. Общие условия создания, реорганизации и ликвидации организаций культуры</w:t>
      </w:r>
    </w:p>
    <w:p w:rsidR="006A6118" w:rsidRDefault="006A6118">
      <w:pPr>
        <w:pStyle w:val="ConsPlusNormal"/>
        <w:ind w:firstLine="540"/>
        <w:jc w:val="both"/>
      </w:pPr>
      <w:r>
        <w:t xml:space="preserve">(в ред. </w:t>
      </w:r>
      <w:hyperlink r:id="rId102">
        <w:r>
          <w:rPr>
            <w:color w:val="0000FF"/>
          </w:rPr>
          <w:t>Закона</w:t>
        </w:r>
      </w:hyperlink>
      <w:r>
        <w:t xml:space="preserve"> Мурманской области от 27.12.2010 N 1305-01-ЗМО)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Normal"/>
        <w:ind w:firstLine="540"/>
        <w:jc w:val="both"/>
      </w:pPr>
      <w:r>
        <w:t>1. Общие условия создания, реорганизации и ликвидации организаций культуры определяются законодательством Российской Федерации.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Федерация, субъекты Российской Федерации, муниципальные образования, а также юридические и физические лица.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 xml:space="preserve">2. Принятие решения о сохранении и использовании предметов Музейного фонда Российской Федерации, документов Архивного фонда Российской Федерации и национального библиотечного фонда в случае реорганизации либо ликвидации государственных (муниципальных) учреждений осуществляется в порядке, установленном </w:t>
      </w:r>
      <w:hyperlink r:id="rId103">
        <w:r>
          <w:rPr>
            <w:color w:val="0000FF"/>
          </w:rPr>
          <w:t>Законом</w:t>
        </w:r>
      </w:hyperlink>
      <w:r>
        <w:t xml:space="preserve"> Российской Федерации "Основы законодательства Российской Федерации о культуре", иными федеральными законами, постановлениями Правительства Российской Федерации.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3. Принятие Правительством Мурманской области или органом местного самоуправления решения о реорганизации или ликвидации государственной и (или) муниципальной организации культуры допускается на основании положительного заключения комиссии по оценке последствий такого решения.</w:t>
      </w:r>
    </w:p>
    <w:p w:rsidR="006A6118" w:rsidRDefault="006A6118">
      <w:pPr>
        <w:pStyle w:val="ConsPlusNormal"/>
        <w:jc w:val="both"/>
      </w:pPr>
      <w:r>
        <w:t xml:space="preserve">(п. 3 введен </w:t>
      </w:r>
      <w:hyperlink r:id="rId104">
        <w:r>
          <w:rPr>
            <w:color w:val="0000FF"/>
          </w:rPr>
          <w:t>Законом</w:t>
        </w:r>
      </w:hyperlink>
      <w:r>
        <w:t xml:space="preserve"> Мурманской области от 13.10.2023 N 2929-01-ЗМО)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4. Решение о реорганизации или ликвидации муниципальной организации культуры,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6A6118" w:rsidRDefault="006A6118">
      <w:pPr>
        <w:pStyle w:val="ConsPlusNormal"/>
        <w:jc w:val="both"/>
      </w:pPr>
      <w:r>
        <w:t xml:space="preserve">(п. 4 введен </w:t>
      </w:r>
      <w:hyperlink r:id="rId105">
        <w:r>
          <w:rPr>
            <w:color w:val="0000FF"/>
          </w:rPr>
          <w:t>Законом</w:t>
        </w:r>
      </w:hyperlink>
      <w:r>
        <w:t xml:space="preserve"> Мурманской области от 13.10.2023 N 2929-01-ЗМО)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ind w:firstLine="540"/>
        <w:jc w:val="both"/>
        <w:outlineLvl w:val="1"/>
      </w:pPr>
      <w:r>
        <w:t xml:space="preserve">Статьи 13 - 15. Утратили силу с 1 января 2005 года. - </w:t>
      </w:r>
      <w:hyperlink r:id="rId106">
        <w:r>
          <w:rPr>
            <w:color w:val="0000FF"/>
          </w:rPr>
          <w:t>Закон</w:t>
        </w:r>
      </w:hyperlink>
      <w:r>
        <w:t xml:space="preserve"> Мурманской области 07.12.2004 N 544-01-ЗМО.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ind w:firstLine="540"/>
        <w:jc w:val="both"/>
        <w:outlineLvl w:val="1"/>
      </w:pPr>
      <w:r>
        <w:t>Статья 16. Финансовые ресурсы и приносящая доходы деятельность организации культуры</w:t>
      </w:r>
    </w:p>
    <w:p w:rsidR="006A6118" w:rsidRDefault="006A6118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Закона</w:t>
        </w:r>
      </w:hyperlink>
      <w:r>
        <w:t xml:space="preserve"> Мурманской области от 27.12.2010 N 1305-01-ЗМО)</w:t>
      </w:r>
    </w:p>
    <w:p w:rsidR="006A6118" w:rsidRDefault="006A6118">
      <w:pPr>
        <w:pStyle w:val="ConsPlusNormal"/>
        <w:ind w:firstLine="540"/>
        <w:jc w:val="both"/>
      </w:pPr>
      <w:r>
        <w:t xml:space="preserve">(в ред. </w:t>
      </w:r>
      <w:hyperlink r:id="rId108">
        <w:r>
          <w:rPr>
            <w:color w:val="0000FF"/>
          </w:rPr>
          <w:t>Закона</w:t>
        </w:r>
      </w:hyperlink>
      <w:r>
        <w:t xml:space="preserve"> Мурманской области 07.12.2004 N 544-01-ЗМО)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Normal"/>
        <w:ind w:firstLine="540"/>
        <w:jc w:val="both"/>
      </w:pPr>
      <w:r>
        <w:t>1. Организация культуры покрывает свои расходы за счет средств учредителя (учредителей), доходов от собственной деятельности и иных доходов и поступлений, разрешенных законодательством Российской Федерации.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lastRenderedPageBreak/>
        <w:t>Учредитель организации культуры, созданной в форме бюджетного и автономного учреждения: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осуществляет финансовое обеспечение деятельности бюджетного и автономного учреждения, связанной с выполнением работ, оказанием услуг для потребителя в соответствии с заданиями учредителя бесплатно или частично за плату;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обеспечивает в полном объеме в соответствии с законодательством Российской Федерации финансирование расходов на содержание, сохранение и пополнение государственной части Музейного фонда Российской Федерации, библиотечных, архивных фондов, а также сохранение и использование объектов культурного наследия (памятников истории и культуры), переданных бюджетному и автономному учреждению в соответствии с федеральным законом.</w:t>
      </w:r>
    </w:p>
    <w:p w:rsidR="006A6118" w:rsidRDefault="006A6118">
      <w:pPr>
        <w:pStyle w:val="ConsPlusNormal"/>
        <w:jc w:val="both"/>
      </w:pPr>
      <w:r>
        <w:t xml:space="preserve">(в ред. Законов Мурманской области от 27.12.2010 </w:t>
      </w:r>
      <w:hyperlink r:id="rId109">
        <w:r>
          <w:rPr>
            <w:color w:val="0000FF"/>
          </w:rPr>
          <w:t>N 1305-01-ЗМО</w:t>
        </w:r>
      </w:hyperlink>
      <w:r>
        <w:t xml:space="preserve">, от 30.06.2023 </w:t>
      </w:r>
      <w:hyperlink r:id="rId110">
        <w:r>
          <w:rPr>
            <w:color w:val="0000FF"/>
          </w:rPr>
          <w:t>N 2910-01-ЗМО</w:t>
        </w:r>
      </w:hyperlink>
      <w:r>
        <w:t>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2. Право организации культуры на получение безвозмездных пожертвований (даров, субсидий) от отечественных и зарубежных юридических и физических лиц, международных организаций не ограничивается.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3. Использование финансовых средств осуществляется в соответствии с законодательством Российской Федерации и уставом организации культуры.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4. 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Федерации.</w:t>
      </w:r>
    </w:p>
    <w:p w:rsidR="006A6118" w:rsidRDefault="006A6118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Закона</w:t>
        </w:r>
      </w:hyperlink>
      <w:r>
        <w:t xml:space="preserve"> Мурманской области от 27.12.2010 N 1305-01-ЗМО)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ind w:firstLine="540"/>
        <w:jc w:val="both"/>
        <w:outlineLvl w:val="1"/>
      </w:pPr>
      <w:r>
        <w:t>Статья 17. Регулирование деятельности государственных и муниципальных организаций культуры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Normal"/>
        <w:ind w:firstLine="540"/>
        <w:jc w:val="both"/>
      </w:pPr>
      <w:r>
        <w:t>1. Орган государственного управления в области культуры и органы управления в области культуры муниципальных образований ежегодно в установленном порядке доводят соответственно до государственных и муниципальных организаций культуры данные о размерах ассигнований и лимитах капитальных вложений, выделяемых за счет средств областного и местных бюджетов.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2. Организации культуры на основе данных учредителя, имеющихся творческих и экономических ресурсов, запросов населения и заказов юридических и физических лиц самостоятельно разрабатывают и утверждают планы своей деятельности.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3. План деятельности включает: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мероприятия, направленные на реализацию творческо-производственной и самостоятельной хозяйственной деятельности, укрепление материально-технической базы и социальное развитие организаций культуры;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объемы основной деятельности, определяемые спецификой организации культуры и региональными условиями;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объем финансовых средств и направления их использования в соответствии с уставом.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В плане могут предусматриваться единовременные бюджетные ассигнования для выполнения целевых социально-творческих заказов учредителя на проведение отдельных мероприятий (работ, услуг).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Заказ оформляется посредством договора, в котором определяются объем, структура и сроки выполнения мероприятий, порядок их обеспечения материальными и финансовыми ресурсами.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lastRenderedPageBreak/>
        <w:t>План утверждается руководителем организации культуры в месячный срок со дня принятия соответствующего бюджета и подлежит уточнению в установленном порядке.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4. Обязательным документом при ежегодном планировании деятельности организации культуры является смета доходов и расходов организации культуры.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Планирование предпринимательской деятельности организации культуры и учет средств, полученных от ее осуществления, ведутся обособленно.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5. В соответствии с законодательством Российской Федерации формы и системы оплаты труда работников, виды и размеры надбавок, доплат и других выплат стимулирующего характера, а также структура и штаты устанавливаются организацией культуры самостоятельно в пределах имеющихся средств на оплату труда.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ind w:firstLine="540"/>
        <w:jc w:val="both"/>
        <w:outlineLvl w:val="1"/>
      </w:pPr>
      <w:r>
        <w:t xml:space="preserve">Статьи 18 - 19. Утратили силу с 1 января 2005 года. - </w:t>
      </w:r>
      <w:hyperlink r:id="rId112">
        <w:r>
          <w:rPr>
            <w:color w:val="0000FF"/>
          </w:rPr>
          <w:t>Закон</w:t>
        </w:r>
      </w:hyperlink>
      <w:r>
        <w:t xml:space="preserve"> Мурманской области 07.12.2004 N 544-01-ЗМО.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ind w:firstLine="540"/>
        <w:jc w:val="both"/>
        <w:outlineLvl w:val="1"/>
      </w:pPr>
      <w:r>
        <w:t>Статья 20. Внешнеэкономическая деятельность в области культуры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Normal"/>
        <w:ind w:firstLine="540"/>
        <w:jc w:val="both"/>
      </w:pPr>
      <w:r>
        <w:t>Организации культуры осуществляют внешнеэкономическую деятельность, специализированную торговлю, в том числе аукционную, произведениями искусства, изделиями народных художественных промыслов, изобразительной продукцией, предметами антиквариата в порядке, установленном законодательством Российской Федерации.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Организации культуры в случаях и в порядке, предусмотренных законодательством Российской Федерации, могут пользоваться кредитом отечественных и зарубежных банков, продавать и приобретать валюту.</w:t>
      </w:r>
    </w:p>
    <w:p w:rsidR="006A6118" w:rsidRDefault="006A6118">
      <w:pPr>
        <w:pStyle w:val="ConsPlusNormal"/>
        <w:jc w:val="both"/>
      </w:pPr>
      <w:r>
        <w:t xml:space="preserve">(абзац введен </w:t>
      </w:r>
      <w:hyperlink r:id="rId113">
        <w:r>
          <w:rPr>
            <w:color w:val="0000FF"/>
          </w:rPr>
          <w:t>Законом</w:t>
        </w:r>
      </w:hyperlink>
      <w:r>
        <w:t xml:space="preserve"> Мурманской области от 27.12.2010 N 1305-01-ЗМО)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ind w:firstLine="540"/>
        <w:jc w:val="both"/>
        <w:outlineLvl w:val="1"/>
      </w:pPr>
      <w:r>
        <w:t>Статья 21. Цены и ценообразование в области культуры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Normal"/>
        <w:ind w:firstLine="540"/>
        <w:jc w:val="both"/>
      </w:pPr>
      <w:r>
        <w:t>1. Цены (тарифы) на платные услуги и продукцию, включая цены на билеты, организации культуры устанавливают самостоятельно.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2. При организации платных мероприятий организации культуры могут устанавливать льготы для детей дошкольного возраста, обучающихся, инвалидов, военнослужащих, проходящих военную службу по призыву.</w:t>
      </w:r>
    </w:p>
    <w:p w:rsidR="006A6118" w:rsidRDefault="006A6118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Закона</w:t>
        </w:r>
      </w:hyperlink>
      <w:r>
        <w:t xml:space="preserve"> Мурманской области от 20.12.2013 N 1704-01-ЗМО)</w:t>
      </w:r>
    </w:p>
    <w:p w:rsidR="006A6118" w:rsidRDefault="006A6118">
      <w:pPr>
        <w:pStyle w:val="ConsPlusNormal"/>
        <w:spacing w:before="220"/>
        <w:ind w:firstLine="540"/>
        <w:jc w:val="both"/>
      </w:pPr>
      <w:hyperlink r:id="rId115">
        <w:r>
          <w:rPr>
            <w:color w:val="0000FF"/>
          </w:rPr>
          <w:t>Порядок</w:t>
        </w:r>
      </w:hyperlink>
      <w:r>
        <w:t xml:space="preserve"> установления льгот для государственных областных организаций культуры устанавливается Правительством Мурманской области, для муниципальных организаций культуры - органами местного самоуправления.</w:t>
      </w:r>
    </w:p>
    <w:p w:rsidR="006A6118" w:rsidRDefault="006A6118">
      <w:pPr>
        <w:pStyle w:val="ConsPlusNormal"/>
        <w:jc w:val="both"/>
      </w:pPr>
      <w:r>
        <w:t xml:space="preserve">(п. 2 в ред. </w:t>
      </w:r>
      <w:hyperlink r:id="rId116">
        <w:r>
          <w:rPr>
            <w:color w:val="0000FF"/>
          </w:rPr>
          <w:t>Закона</w:t>
        </w:r>
      </w:hyperlink>
      <w:r>
        <w:t xml:space="preserve"> Мурманской области 07.12.2004 N 544-01-ЗМО)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ind w:firstLine="540"/>
        <w:jc w:val="both"/>
        <w:outlineLvl w:val="1"/>
      </w:pPr>
      <w:r>
        <w:t>Статья 22. Взаимоотношения организаций культуры с организациями иных областей деятельности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Normal"/>
        <w:ind w:firstLine="540"/>
        <w:jc w:val="both"/>
      </w:pPr>
      <w:r>
        <w:t>1. Организации культуры обладают исключительным правом использовать собственную символику (официальное и другие наименования, товарный знак, эмблему), после ее регистрации в установленном законодательством порядке, в рекламных и иных целях, а также разрешать такое использование другим юридическим и физическим лицам на договорной основе.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 xml:space="preserve">2. Предприятия, учреждения и организации могут изготавливать и реализовывать продукцию (в том числе рекламную) с изображением (воспроизведением) объектов культуры и культурного достояния, деятелей культуры при наличии официального разрешения владельцев и </w:t>
      </w:r>
      <w:r>
        <w:lastRenderedPageBreak/>
        <w:t>изображаемых лиц.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Плата за использование изображения устанавливается на основе договора.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При использовании изображения без разрешения применяются нормы законодательства Российской Федерации.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3. Юридические и физические лица осуществляют туристско-экскурсионную деятельность на объектах культуры только на основе договоров с органами и организациями культуры.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 xml:space="preserve">4. Утратил силу с 1 января 2011 года. - </w:t>
      </w:r>
      <w:hyperlink r:id="rId117">
        <w:r>
          <w:rPr>
            <w:color w:val="0000FF"/>
          </w:rPr>
          <w:t>Закон</w:t>
        </w:r>
      </w:hyperlink>
      <w:r>
        <w:t xml:space="preserve"> Мурманской области от 27.12.2010 N 1305-01-ЗМО.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ind w:firstLine="540"/>
        <w:jc w:val="both"/>
        <w:outlineLvl w:val="1"/>
      </w:pPr>
      <w:r>
        <w:t>Статья 23. Социальная поддержка работников культуры</w:t>
      </w:r>
    </w:p>
    <w:p w:rsidR="006A6118" w:rsidRDefault="006A6118">
      <w:pPr>
        <w:pStyle w:val="ConsPlusNormal"/>
        <w:ind w:firstLine="540"/>
        <w:jc w:val="both"/>
      </w:pPr>
      <w:r>
        <w:t xml:space="preserve">(в ред. </w:t>
      </w:r>
      <w:hyperlink r:id="rId118">
        <w:r>
          <w:rPr>
            <w:color w:val="0000FF"/>
          </w:rPr>
          <w:t>Закона</w:t>
        </w:r>
      </w:hyperlink>
      <w:r>
        <w:t xml:space="preserve"> Мурманской области 07.12.2004 N 544-01-ЗМО)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Normal"/>
        <w:ind w:firstLine="540"/>
        <w:jc w:val="both"/>
      </w:pPr>
      <w:r>
        <w:t>1. Творческие союзы, ассоциации,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граждан.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>2. Пенсионное обеспечение работников организаций культуры производится в соответствии с законодательством Российской Федерации о пенсионном обеспечении.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19">
        <w:r>
          <w:rPr>
            <w:color w:val="0000FF"/>
          </w:rPr>
          <w:t>Закон</w:t>
        </w:r>
      </w:hyperlink>
      <w:r>
        <w:t xml:space="preserve"> Мурманской области от 09.04.2015 N 1849-01-ЗМО.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jc w:val="center"/>
        <w:outlineLvl w:val="0"/>
      </w:pPr>
      <w:r>
        <w:t>Раздел V. МЕЖДУНАРОДНОЕ СОТРУДНИЧЕСТВО ОРГАНОВ</w:t>
      </w:r>
    </w:p>
    <w:p w:rsidR="006A6118" w:rsidRDefault="006A6118">
      <w:pPr>
        <w:pStyle w:val="ConsPlusTitle"/>
        <w:jc w:val="center"/>
      </w:pPr>
      <w:r>
        <w:t>ГОСУДАРСТВЕННОЙ ВЛАСТИ МУРМАНСКОЙ ОБЛАСТИ В ОБЛАСТИ КУЛЬТУРЫ</w:t>
      </w:r>
    </w:p>
    <w:p w:rsidR="006A6118" w:rsidRDefault="006A6118">
      <w:pPr>
        <w:pStyle w:val="ConsPlusNormal"/>
        <w:jc w:val="center"/>
      </w:pPr>
      <w:r>
        <w:t xml:space="preserve">(в ред. </w:t>
      </w:r>
      <w:hyperlink r:id="rId120">
        <w:r>
          <w:rPr>
            <w:color w:val="0000FF"/>
          </w:rPr>
          <w:t>Закона</w:t>
        </w:r>
      </w:hyperlink>
      <w:r>
        <w:t xml:space="preserve"> Мурманской области</w:t>
      </w:r>
    </w:p>
    <w:p w:rsidR="006A6118" w:rsidRDefault="006A6118">
      <w:pPr>
        <w:pStyle w:val="ConsPlusNormal"/>
        <w:jc w:val="center"/>
      </w:pPr>
      <w:r>
        <w:t>от 08.07.2019 N 2393-01-ЗМО)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ind w:firstLine="540"/>
        <w:jc w:val="both"/>
        <w:outlineLvl w:val="1"/>
      </w:pPr>
      <w:r>
        <w:t>Статья 24. Международное сотрудничество органов государственной власти Мурманской области в области культуры</w:t>
      </w:r>
    </w:p>
    <w:p w:rsidR="006A6118" w:rsidRDefault="006A6118">
      <w:pPr>
        <w:pStyle w:val="ConsPlusNormal"/>
        <w:ind w:firstLine="540"/>
        <w:jc w:val="both"/>
      </w:pPr>
      <w:r>
        <w:t xml:space="preserve">(в ред. </w:t>
      </w:r>
      <w:hyperlink r:id="rId121">
        <w:r>
          <w:rPr>
            <w:color w:val="0000FF"/>
          </w:rPr>
          <w:t>Закона</w:t>
        </w:r>
      </w:hyperlink>
      <w:r>
        <w:t xml:space="preserve"> Мурманской области от 08.07.2019 N 2393-01-ЗМО)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Normal"/>
        <w:ind w:firstLine="540"/>
        <w:jc w:val="both"/>
      </w:pPr>
      <w:r>
        <w:t>Органы государственной власти Мурманской области осуществляют в соответствии с законодательством Российской Федерации и законодательством Мурманской области международное сотрудничество, в том числе приграничное сотрудничество, в области культуры.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Normal"/>
        <w:ind w:firstLine="540"/>
        <w:jc w:val="both"/>
        <w:outlineLvl w:val="1"/>
      </w:pPr>
      <w:r>
        <w:t xml:space="preserve">Статья 25. Утратила силу. - </w:t>
      </w:r>
      <w:hyperlink r:id="rId122">
        <w:r>
          <w:rPr>
            <w:color w:val="0000FF"/>
          </w:rPr>
          <w:t>Закон</w:t>
        </w:r>
      </w:hyperlink>
      <w:r>
        <w:t xml:space="preserve"> Мурманской области от 08.07.2019 N 2393-01-ЗМО.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Normal"/>
        <w:ind w:firstLine="540"/>
        <w:jc w:val="both"/>
        <w:outlineLvl w:val="1"/>
      </w:pPr>
      <w:r>
        <w:t xml:space="preserve">Статья 26. Утратила силу. - </w:t>
      </w:r>
      <w:hyperlink r:id="rId123">
        <w:r>
          <w:rPr>
            <w:color w:val="0000FF"/>
          </w:rPr>
          <w:t>Закон</w:t>
        </w:r>
      </w:hyperlink>
      <w:r>
        <w:t xml:space="preserve"> Мурманской области от 08.07.2019 N 2393-01-ЗМО.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jc w:val="center"/>
        <w:outlineLvl w:val="0"/>
      </w:pPr>
      <w:r>
        <w:t>Раздел VI. ОТВЕТСТВЕННОСТЬ ЗА НАРУШЕНИЕ</w:t>
      </w:r>
    </w:p>
    <w:p w:rsidR="006A6118" w:rsidRDefault="006A6118">
      <w:pPr>
        <w:pStyle w:val="ConsPlusTitle"/>
        <w:jc w:val="center"/>
      </w:pPr>
      <w:r>
        <w:t>ЗАКОНОДАТЕЛЬСТВА О КУЛЬТУРЕ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ind w:firstLine="540"/>
        <w:jc w:val="both"/>
        <w:outlineLvl w:val="1"/>
      </w:pPr>
      <w:r>
        <w:t>Статья 27. Ответственность за нарушение законодательства о культуре</w:t>
      </w:r>
    </w:p>
    <w:p w:rsidR="006A6118" w:rsidRDefault="006A6118">
      <w:pPr>
        <w:pStyle w:val="ConsPlusNormal"/>
        <w:ind w:firstLine="540"/>
        <w:jc w:val="both"/>
      </w:pPr>
      <w:r>
        <w:t xml:space="preserve">(в ред. </w:t>
      </w:r>
      <w:hyperlink r:id="rId124">
        <w:r>
          <w:rPr>
            <w:color w:val="0000FF"/>
          </w:rPr>
          <w:t>Закона</w:t>
        </w:r>
      </w:hyperlink>
      <w:r>
        <w:t xml:space="preserve"> Мурманской области 07.12.2004 N 544-01-ЗМО)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Normal"/>
        <w:ind w:firstLine="540"/>
        <w:jc w:val="both"/>
      </w:pPr>
      <w:r>
        <w:t>Ответственность за нарушение законодательства о культуре устанавливается законодательством Российской Федерации.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jc w:val="center"/>
        <w:outlineLvl w:val="0"/>
      </w:pPr>
      <w:r>
        <w:t>Раздел VII. ЗАКЛЮЧИТЕЛЬНЫЕ ПОЛОЖЕНИЯ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ind w:firstLine="540"/>
        <w:jc w:val="both"/>
        <w:outlineLvl w:val="1"/>
      </w:pPr>
      <w:r>
        <w:t>Статья 28. Вступление в силу настоящего Закона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Title"/>
        <w:ind w:firstLine="540"/>
        <w:jc w:val="both"/>
        <w:outlineLvl w:val="1"/>
      </w:pPr>
      <w:r>
        <w:t>Статья 29. Приведение нормативных правовых актов в соответствие с настоящим Законом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Normal"/>
        <w:ind w:firstLine="540"/>
        <w:jc w:val="both"/>
      </w:pPr>
      <w:r>
        <w:t>В течение трех месяцев со дня вступления в силу настоящего Закона привести нормативные правовые акты органов государственной власти Мурманской области в соответствие с настоящим Законом.</w:t>
      </w:r>
    </w:p>
    <w:p w:rsidR="006A6118" w:rsidRDefault="006A6118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Закона</w:t>
        </w:r>
      </w:hyperlink>
      <w:r>
        <w:t xml:space="preserve"> Мурманской области 07.12.2004 N 544-01-ЗМО)</w:t>
      </w:r>
    </w:p>
    <w:p w:rsidR="006A6118" w:rsidRDefault="006A6118">
      <w:pPr>
        <w:pStyle w:val="ConsPlusNormal"/>
        <w:spacing w:before="220"/>
        <w:ind w:firstLine="540"/>
        <w:jc w:val="both"/>
      </w:pPr>
      <w:r>
        <w:t xml:space="preserve">2. Исключен с 1 января 2005 года. - </w:t>
      </w:r>
      <w:hyperlink r:id="rId126">
        <w:r>
          <w:rPr>
            <w:color w:val="0000FF"/>
          </w:rPr>
          <w:t>Закон</w:t>
        </w:r>
      </w:hyperlink>
      <w:r>
        <w:t xml:space="preserve"> Мурманской области 07.12.2004 N 544-01-ЗМО.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Normal"/>
        <w:jc w:val="right"/>
      </w:pPr>
      <w:r>
        <w:t>Губернатор</w:t>
      </w:r>
    </w:p>
    <w:p w:rsidR="006A6118" w:rsidRDefault="006A6118">
      <w:pPr>
        <w:pStyle w:val="ConsPlusNormal"/>
        <w:jc w:val="right"/>
      </w:pPr>
      <w:r>
        <w:t>Мурманской области</w:t>
      </w:r>
    </w:p>
    <w:p w:rsidR="006A6118" w:rsidRDefault="006A6118">
      <w:pPr>
        <w:pStyle w:val="ConsPlusNormal"/>
        <w:jc w:val="right"/>
      </w:pPr>
      <w:r>
        <w:t>Ю.А.ЕВДОКИМОВ</w:t>
      </w:r>
    </w:p>
    <w:p w:rsidR="006A6118" w:rsidRDefault="006A6118">
      <w:pPr>
        <w:pStyle w:val="ConsPlusNormal"/>
      </w:pPr>
      <w:r>
        <w:t>Мурманск</w:t>
      </w:r>
    </w:p>
    <w:p w:rsidR="006A6118" w:rsidRDefault="006A6118">
      <w:pPr>
        <w:pStyle w:val="ConsPlusNormal"/>
        <w:spacing w:before="220"/>
      </w:pPr>
      <w:r>
        <w:t>4 мая 2000 года</w:t>
      </w:r>
    </w:p>
    <w:p w:rsidR="006A6118" w:rsidRDefault="006A6118">
      <w:pPr>
        <w:pStyle w:val="ConsPlusNormal"/>
        <w:spacing w:before="220"/>
      </w:pPr>
      <w:r>
        <w:t>N 194-01-ЗМО</w:t>
      </w: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Normal"/>
        <w:jc w:val="both"/>
      </w:pPr>
    </w:p>
    <w:p w:rsidR="006A6118" w:rsidRDefault="006A61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4CB" w:rsidRDefault="009174CB"/>
    <w:sectPr w:rsidR="009174CB" w:rsidSect="0078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18"/>
    <w:rsid w:val="006A6118"/>
    <w:rsid w:val="0091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1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61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61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1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61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61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2875" TargetMode="External"/><Relationship Id="rId117" Type="http://schemas.openxmlformats.org/officeDocument/2006/relationships/hyperlink" Target="https://login.consultant.ru/link/?req=doc&amp;base=RLAW087&amp;n=30779&amp;dst=100026" TargetMode="External"/><Relationship Id="rId21" Type="http://schemas.openxmlformats.org/officeDocument/2006/relationships/hyperlink" Target="https://login.consultant.ru/link/?req=doc&amp;base=RLAW087&amp;n=110901&amp;dst=100040" TargetMode="External"/><Relationship Id="rId42" Type="http://schemas.openxmlformats.org/officeDocument/2006/relationships/hyperlink" Target="https://login.consultant.ru/link/?req=doc&amp;base=RLAW087&amp;n=10959&amp;dst=100018" TargetMode="External"/><Relationship Id="rId47" Type="http://schemas.openxmlformats.org/officeDocument/2006/relationships/hyperlink" Target="https://login.consultant.ru/link/?req=doc&amp;base=RLAW087&amp;n=10959&amp;dst=100021" TargetMode="External"/><Relationship Id="rId63" Type="http://schemas.openxmlformats.org/officeDocument/2006/relationships/hyperlink" Target="https://login.consultant.ru/link/?req=doc&amp;base=RLAW087&amp;n=10959&amp;dst=100031" TargetMode="External"/><Relationship Id="rId68" Type="http://schemas.openxmlformats.org/officeDocument/2006/relationships/hyperlink" Target="https://login.consultant.ru/link/?req=doc&amp;base=RLAW087&amp;n=15036&amp;dst=100020" TargetMode="External"/><Relationship Id="rId84" Type="http://schemas.openxmlformats.org/officeDocument/2006/relationships/hyperlink" Target="https://login.consultant.ru/link/?req=doc&amp;base=RLAW087&amp;n=16481&amp;dst=100012" TargetMode="External"/><Relationship Id="rId89" Type="http://schemas.openxmlformats.org/officeDocument/2006/relationships/hyperlink" Target="https://login.consultant.ru/link/?req=doc&amp;base=RLAW087&amp;n=110901&amp;dst=100043" TargetMode="External"/><Relationship Id="rId112" Type="http://schemas.openxmlformats.org/officeDocument/2006/relationships/hyperlink" Target="https://login.consultant.ru/link/?req=doc&amp;base=RLAW087&amp;n=10959&amp;dst=100069" TargetMode="External"/><Relationship Id="rId16" Type="http://schemas.openxmlformats.org/officeDocument/2006/relationships/hyperlink" Target="https://login.consultant.ru/link/?req=doc&amp;base=RLAW087&amp;n=62670&amp;dst=100021" TargetMode="External"/><Relationship Id="rId107" Type="http://schemas.openxmlformats.org/officeDocument/2006/relationships/hyperlink" Target="https://login.consultant.ru/link/?req=doc&amp;base=RLAW087&amp;n=30779&amp;dst=100017" TargetMode="External"/><Relationship Id="rId11" Type="http://schemas.openxmlformats.org/officeDocument/2006/relationships/hyperlink" Target="https://login.consultant.ru/link/?req=doc&amp;base=RLAW087&amp;n=30779&amp;dst=100008" TargetMode="External"/><Relationship Id="rId32" Type="http://schemas.openxmlformats.org/officeDocument/2006/relationships/hyperlink" Target="https://login.consultant.ru/link/?req=doc&amp;base=RLAW087&amp;n=93037&amp;dst=100009" TargetMode="External"/><Relationship Id="rId37" Type="http://schemas.openxmlformats.org/officeDocument/2006/relationships/hyperlink" Target="https://login.consultant.ru/link/?req=doc&amp;base=RLAW087&amp;n=10959&amp;dst=100015" TargetMode="External"/><Relationship Id="rId53" Type="http://schemas.openxmlformats.org/officeDocument/2006/relationships/hyperlink" Target="https://login.consultant.ru/link/?req=doc&amp;base=RLAW087&amp;n=123355&amp;dst=100070" TargetMode="External"/><Relationship Id="rId58" Type="http://schemas.openxmlformats.org/officeDocument/2006/relationships/hyperlink" Target="https://login.consultant.ru/link/?req=doc&amp;base=RLAW087&amp;n=124469&amp;dst=100019" TargetMode="External"/><Relationship Id="rId74" Type="http://schemas.openxmlformats.org/officeDocument/2006/relationships/hyperlink" Target="https://login.consultant.ru/link/?req=doc&amp;base=RLAW087&amp;n=27756&amp;dst=100022" TargetMode="External"/><Relationship Id="rId79" Type="http://schemas.openxmlformats.org/officeDocument/2006/relationships/hyperlink" Target="https://login.consultant.ru/link/?req=doc&amp;base=RLAW087&amp;n=62670&amp;dst=100027" TargetMode="External"/><Relationship Id="rId102" Type="http://schemas.openxmlformats.org/officeDocument/2006/relationships/hyperlink" Target="https://login.consultant.ru/link/?req=doc&amp;base=RLAW087&amp;n=30779&amp;dst=100012" TargetMode="External"/><Relationship Id="rId123" Type="http://schemas.openxmlformats.org/officeDocument/2006/relationships/hyperlink" Target="https://login.consultant.ru/link/?req=doc&amp;base=RLAW087&amp;n=93037&amp;dst=100016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RLAW087&amp;n=16481&amp;dst=100014" TargetMode="External"/><Relationship Id="rId95" Type="http://schemas.openxmlformats.org/officeDocument/2006/relationships/hyperlink" Target="https://login.consultant.ru/link/?req=doc&amp;base=RLAW087&amp;n=65304&amp;dst=100013" TargetMode="External"/><Relationship Id="rId19" Type="http://schemas.openxmlformats.org/officeDocument/2006/relationships/hyperlink" Target="https://login.consultant.ru/link/?req=doc&amp;base=RLAW087&amp;n=93037&amp;dst=100008" TargetMode="External"/><Relationship Id="rId14" Type="http://schemas.openxmlformats.org/officeDocument/2006/relationships/hyperlink" Target="https://login.consultant.ru/link/?req=doc&amp;base=RLAW087&amp;n=54805&amp;dst=100012" TargetMode="External"/><Relationship Id="rId22" Type="http://schemas.openxmlformats.org/officeDocument/2006/relationships/hyperlink" Target="https://login.consultant.ru/link/?req=doc&amp;base=RLAW087&amp;n=110849&amp;dst=100008" TargetMode="External"/><Relationship Id="rId27" Type="http://schemas.openxmlformats.org/officeDocument/2006/relationships/hyperlink" Target="https://login.consultant.ru/link/?req=doc&amp;base=LAW&amp;n=451853" TargetMode="External"/><Relationship Id="rId30" Type="http://schemas.openxmlformats.org/officeDocument/2006/relationships/hyperlink" Target="https://login.consultant.ru/link/?req=doc&amp;base=RLAW087&amp;n=10959&amp;dst=100008" TargetMode="External"/><Relationship Id="rId35" Type="http://schemas.openxmlformats.org/officeDocument/2006/relationships/hyperlink" Target="https://login.consultant.ru/link/?req=doc&amp;base=RLAW087&amp;n=124469&amp;dst=100018" TargetMode="External"/><Relationship Id="rId43" Type="http://schemas.openxmlformats.org/officeDocument/2006/relationships/hyperlink" Target="https://login.consultant.ru/link/?req=doc&amp;base=RLAW087&amp;n=15036&amp;dst=100010" TargetMode="External"/><Relationship Id="rId48" Type="http://schemas.openxmlformats.org/officeDocument/2006/relationships/hyperlink" Target="https://login.consultant.ru/link/?req=doc&amp;base=RLAW087&amp;n=10959&amp;dst=100023" TargetMode="External"/><Relationship Id="rId56" Type="http://schemas.openxmlformats.org/officeDocument/2006/relationships/hyperlink" Target="https://login.consultant.ru/link/?req=doc&amp;base=RLAW087&amp;n=10959&amp;dst=100024" TargetMode="External"/><Relationship Id="rId64" Type="http://schemas.openxmlformats.org/officeDocument/2006/relationships/hyperlink" Target="https://login.consultant.ru/link/?req=doc&amp;base=RLAW087&amp;n=15036&amp;dst=100019" TargetMode="External"/><Relationship Id="rId69" Type="http://schemas.openxmlformats.org/officeDocument/2006/relationships/hyperlink" Target="https://login.consultant.ru/link/?req=doc&amp;base=RLAW087&amp;n=124469&amp;dst=100022" TargetMode="External"/><Relationship Id="rId77" Type="http://schemas.openxmlformats.org/officeDocument/2006/relationships/hyperlink" Target="https://login.consultant.ru/link/?req=doc&amp;base=RLAW087&amp;n=110849&amp;dst=100008" TargetMode="External"/><Relationship Id="rId100" Type="http://schemas.openxmlformats.org/officeDocument/2006/relationships/hyperlink" Target="https://login.consultant.ru/link/?req=doc&amp;base=RLAW087&amp;n=65304&amp;dst=100017" TargetMode="External"/><Relationship Id="rId105" Type="http://schemas.openxmlformats.org/officeDocument/2006/relationships/hyperlink" Target="https://login.consultant.ru/link/?req=doc&amp;base=RLAW087&amp;n=126496&amp;dst=100013" TargetMode="External"/><Relationship Id="rId113" Type="http://schemas.openxmlformats.org/officeDocument/2006/relationships/hyperlink" Target="https://login.consultant.ru/link/?req=doc&amp;base=RLAW087&amp;n=30779&amp;dst=100024" TargetMode="External"/><Relationship Id="rId118" Type="http://schemas.openxmlformats.org/officeDocument/2006/relationships/hyperlink" Target="https://login.consultant.ru/link/?req=doc&amp;base=RLAW087&amp;n=10959&amp;dst=100073" TargetMode="External"/><Relationship Id="rId126" Type="http://schemas.openxmlformats.org/officeDocument/2006/relationships/hyperlink" Target="https://login.consultant.ru/link/?req=doc&amp;base=RLAW087&amp;n=10959&amp;dst=100083" TargetMode="External"/><Relationship Id="rId8" Type="http://schemas.openxmlformats.org/officeDocument/2006/relationships/hyperlink" Target="https://login.consultant.ru/link/?req=doc&amp;base=RLAW087&amp;n=16481&amp;dst=100008" TargetMode="External"/><Relationship Id="rId51" Type="http://schemas.openxmlformats.org/officeDocument/2006/relationships/hyperlink" Target="https://login.consultant.ru/link/?req=doc&amp;base=RLAW087&amp;n=10959&amp;dst=100023" TargetMode="External"/><Relationship Id="rId72" Type="http://schemas.openxmlformats.org/officeDocument/2006/relationships/hyperlink" Target="https://login.consultant.ru/link/?req=doc&amp;base=RLAW087&amp;n=27756&amp;dst=100022" TargetMode="External"/><Relationship Id="rId80" Type="http://schemas.openxmlformats.org/officeDocument/2006/relationships/hyperlink" Target="https://login.consultant.ru/link/?req=doc&amp;base=RLAW087&amp;n=123355&amp;dst=100073" TargetMode="External"/><Relationship Id="rId85" Type="http://schemas.openxmlformats.org/officeDocument/2006/relationships/hyperlink" Target="https://login.consultant.ru/link/?req=doc&amp;base=RLAW087&amp;n=110901&amp;dst=100041" TargetMode="External"/><Relationship Id="rId93" Type="http://schemas.openxmlformats.org/officeDocument/2006/relationships/hyperlink" Target="https://login.consultant.ru/link/?req=doc&amp;base=RLAW087&amp;n=65304&amp;dst=100012" TargetMode="External"/><Relationship Id="rId98" Type="http://schemas.openxmlformats.org/officeDocument/2006/relationships/hyperlink" Target="https://login.consultant.ru/link/?req=doc&amp;base=RLAW087&amp;n=16481&amp;dst=100017" TargetMode="External"/><Relationship Id="rId121" Type="http://schemas.openxmlformats.org/officeDocument/2006/relationships/hyperlink" Target="https://login.consultant.ru/link/?req=doc&amp;base=RLAW087&amp;n=93037&amp;dst=1000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87&amp;n=93298&amp;dst=100021" TargetMode="External"/><Relationship Id="rId17" Type="http://schemas.openxmlformats.org/officeDocument/2006/relationships/hyperlink" Target="https://login.consultant.ru/link/?req=doc&amp;base=RLAW087&amp;n=65304&amp;dst=100008" TargetMode="External"/><Relationship Id="rId25" Type="http://schemas.openxmlformats.org/officeDocument/2006/relationships/hyperlink" Target="https://login.consultant.ru/link/?req=doc&amp;base=RLAW087&amp;n=126496&amp;dst=100008" TargetMode="External"/><Relationship Id="rId33" Type="http://schemas.openxmlformats.org/officeDocument/2006/relationships/hyperlink" Target="https://login.consultant.ru/link/?req=doc&amp;base=RLAW087&amp;n=124469&amp;dst=100017" TargetMode="External"/><Relationship Id="rId38" Type="http://schemas.openxmlformats.org/officeDocument/2006/relationships/hyperlink" Target="https://login.consultant.ru/link/?req=doc&amp;base=RLAW087&amp;n=93298&amp;dst=100022" TargetMode="External"/><Relationship Id="rId46" Type="http://schemas.openxmlformats.org/officeDocument/2006/relationships/hyperlink" Target="https://login.consultant.ru/link/?req=doc&amp;base=RLAW087&amp;n=93298&amp;dst=100023" TargetMode="External"/><Relationship Id="rId59" Type="http://schemas.openxmlformats.org/officeDocument/2006/relationships/hyperlink" Target="https://login.consultant.ru/link/?req=doc&amp;base=RLAW087&amp;n=30779&amp;dst=100009" TargetMode="External"/><Relationship Id="rId67" Type="http://schemas.openxmlformats.org/officeDocument/2006/relationships/hyperlink" Target="https://login.consultant.ru/link/?req=doc&amp;base=RLAW087&amp;n=123355&amp;dst=100072" TargetMode="External"/><Relationship Id="rId103" Type="http://schemas.openxmlformats.org/officeDocument/2006/relationships/hyperlink" Target="https://login.consultant.ru/link/?req=doc&amp;base=LAW&amp;n=451853" TargetMode="External"/><Relationship Id="rId108" Type="http://schemas.openxmlformats.org/officeDocument/2006/relationships/hyperlink" Target="https://login.consultant.ru/link/?req=doc&amp;base=RLAW087&amp;n=10959&amp;dst=100063" TargetMode="External"/><Relationship Id="rId116" Type="http://schemas.openxmlformats.org/officeDocument/2006/relationships/hyperlink" Target="https://login.consultant.ru/link/?req=doc&amp;base=RLAW087&amp;n=10959&amp;dst=100070" TargetMode="External"/><Relationship Id="rId124" Type="http://schemas.openxmlformats.org/officeDocument/2006/relationships/hyperlink" Target="https://login.consultant.ru/link/?req=doc&amp;base=RLAW087&amp;n=10959&amp;dst=100078" TargetMode="External"/><Relationship Id="rId20" Type="http://schemas.openxmlformats.org/officeDocument/2006/relationships/hyperlink" Target="https://login.consultant.ru/link/?req=doc&amp;base=RLAW087&amp;n=96296&amp;dst=100008" TargetMode="External"/><Relationship Id="rId41" Type="http://schemas.openxmlformats.org/officeDocument/2006/relationships/hyperlink" Target="https://login.consultant.ru/link/?req=doc&amp;base=RLAW087&amp;n=15036&amp;dst=100009" TargetMode="External"/><Relationship Id="rId54" Type="http://schemas.openxmlformats.org/officeDocument/2006/relationships/hyperlink" Target="https://login.consultant.ru/link/?req=doc&amp;base=LAW&amp;n=451853" TargetMode="External"/><Relationship Id="rId62" Type="http://schemas.openxmlformats.org/officeDocument/2006/relationships/hyperlink" Target="https://login.consultant.ru/link/?req=doc&amp;base=RLAW087&amp;n=3028" TargetMode="External"/><Relationship Id="rId70" Type="http://schemas.openxmlformats.org/officeDocument/2006/relationships/hyperlink" Target="https://login.consultant.ru/link/?req=doc&amp;base=RLAW087&amp;n=19802&amp;dst=100009" TargetMode="External"/><Relationship Id="rId75" Type="http://schemas.openxmlformats.org/officeDocument/2006/relationships/hyperlink" Target="https://login.consultant.ru/link/?req=doc&amp;base=RLAW087&amp;n=93298&amp;dst=100025" TargetMode="External"/><Relationship Id="rId83" Type="http://schemas.openxmlformats.org/officeDocument/2006/relationships/hyperlink" Target="https://login.consultant.ru/link/?req=doc&amp;base=RLAW087&amp;n=110901&amp;dst=100041" TargetMode="External"/><Relationship Id="rId88" Type="http://schemas.openxmlformats.org/officeDocument/2006/relationships/hyperlink" Target="https://login.consultant.ru/link/?req=doc&amp;base=RLAW087&amp;n=16481&amp;dst=100013" TargetMode="External"/><Relationship Id="rId91" Type="http://schemas.openxmlformats.org/officeDocument/2006/relationships/hyperlink" Target="https://login.consultant.ru/link/?req=doc&amp;base=RLAW087&amp;n=16481&amp;dst=100015" TargetMode="External"/><Relationship Id="rId96" Type="http://schemas.openxmlformats.org/officeDocument/2006/relationships/hyperlink" Target="https://login.consultant.ru/link/?req=doc&amp;base=RLAW087&amp;n=65304&amp;dst=100014" TargetMode="External"/><Relationship Id="rId111" Type="http://schemas.openxmlformats.org/officeDocument/2006/relationships/hyperlink" Target="https://login.consultant.ru/link/?req=doc&amp;base=RLAW087&amp;n=30779&amp;dst=100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7&amp;n=10959&amp;dst=100090" TargetMode="External"/><Relationship Id="rId15" Type="http://schemas.openxmlformats.org/officeDocument/2006/relationships/hyperlink" Target="https://login.consultant.ru/link/?req=doc&amp;base=RLAW087&amp;n=57123&amp;dst=100008" TargetMode="External"/><Relationship Id="rId23" Type="http://schemas.openxmlformats.org/officeDocument/2006/relationships/hyperlink" Target="https://login.consultant.ru/link/?req=doc&amp;base=RLAW087&amp;n=123355&amp;dst=100069" TargetMode="External"/><Relationship Id="rId28" Type="http://schemas.openxmlformats.org/officeDocument/2006/relationships/hyperlink" Target="https://login.consultant.ru/link/?req=doc&amp;base=LAW&amp;n=452991" TargetMode="External"/><Relationship Id="rId36" Type="http://schemas.openxmlformats.org/officeDocument/2006/relationships/hyperlink" Target="https://login.consultant.ru/link/?req=doc&amp;base=RLAW087&amp;n=10959&amp;dst=100014" TargetMode="External"/><Relationship Id="rId49" Type="http://schemas.openxmlformats.org/officeDocument/2006/relationships/hyperlink" Target="https://login.consultant.ru/link/?req=doc&amp;base=RLAW087&amp;n=62670&amp;dst=100022" TargetMode="External"/><Relationship Id="rId57" Type="http://schemas.openxmlformats.org/officeDocument/2006/relationships/hyperlink" Target="https://login.consultant.ru/link/?req=doc&amp;base=RLAW087&amp;n=15036&amp;dst=100011" TargetMode="External"/><Relationship Id="rId106" Type="http://schemas.openxmlformats.org/officeDocument/2006/relationships/hyperlink" Target="https://login.consultant.ru/link/?req=doc&amp;base=RLAW087&amp;n=10959&amp;dst=100062" TargetMode="External"/><Relationship Id="rId114" Type="http://schemas.openxmlformats.org/officeDocument/2006/relationships/hyperlink" Target="https://login.consultant.ru/link/?req=doc&amp;base=RLAW087&amp;n=93298&amp;dst=100027" TargetMode="External"/><Relationship Id="rId119" Type="http://schemas.openxmlformats.org/officeDocument/2006/relationships/hyperlink" Target="https://login.consultant.ru/link/?req=doc&amp;base=RLAW087&amp;n=57123&amp;dst=100009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87&amp;n=27756&amp;dst=100008" TargetMode="External"/><Relationship Id="rId31" Type="http://schemas.openxmlformats.org/officeDocument/2006/relationships/hyperlink" Target="https://login.consultant.ru/link/?req=doc&amp;base=RLAW087&amp;n=10959&amp;dst=100009" TargetMode="External"/><Relationship Id="rId44" Type="http://schemas.openxmlformats.org/officeDocument/2006/relationships/hyperlink" Target="https://login.consultant.ru/link/?req=doc&amp;base=RLAW087&amp;n=15036&amp;dst=100010" TargetMode="External"/><Relationship Id="rId52" Type="http://schemas.openxmlformats.org/officeDocument/2006/relationships/hyperlink" Target="https://login.consultant.ru/link/?req=doc&amp;base=RLAW087&amp;n=83910&amp;dst=100008" TargetMode="External"/><Relationship Id="rId60" Type="http://schemas.openxmlformats.org/officeDocument/2006/relationships/hyperlink" Target="https://login.consultant.ru/link/?req=doc&amp;base=RLAW087&amp;n=10959&amp;dst=100025" TargetMode="External"/><Relationship Id="rId65" Type="http://schemas.openxmlformats.org/officeDocument/2006/relationships/hyperlink" Target="https://login.consultant.ru/link/?req=doc&amp;base=RLAW087&amp;n=115779&amp;dst=100027" TargetMode="External"/><Relationship Id="rId73" Type="http://schemas.openxmlformats.org/officeDocument/2006/relationships/hyperlink" Target="https://login.consultant.ru/link/?req=doc&amp;base=RLAW087&amp;n=124469&amp;dst=100024" TargetMode="External"/><Relationship Id="rId78" Type="http://schemas.openxmlformats.org/officeDocument/2006/relationships/hyperlink" Target="https://login.consultant.ru/link/?req=doc&amp;base=RLAW087&amp;n=126496&amp;dst=100009" TargetMode="External"/><Relationship Id="rId81" Type="http://schemas.openxmlformats.org/officeDocument/2006/relationships/hyperlink" Target="https://login.consultant.ru/link/?req=doc&amp;base=RLAW087&amp;n=124469&amp;dst=100025" TargetMode="External"/><Relationship Id="rId86" Type="http://schemas.openxmlformats.org/officeDocument/2006/relationships/hyperlink" Target="https://login.consultant.ru/link/?req=doc&amp;base=RLAW087&amp;n=110901&amp;dst=100041" TargetMode="External"/><Relationship Id="rId94" Type="http://schemas.openxmlformats.org/officeDocument/2006/relationships/hyperlink" Target="https://login.consultant.ru/link/?req=doc&amp;base=RLAW087&amp;n=16481&amp;dst=100016" TargetMode="External"/><Relationship Id="rId99" Type="http://schemas.openxmlformats.org/officeDocument/2006/relationships/hyperlink" Target="https://login.consultant.ru/link/?req=doc&amp;base=RLAW087&amp;n=65304&amp;dst=100016" TargetMode="External"/><Relationship Id="rId101" Type="http://schemas.openxmlformats.org/officeDocument/2006/relationships/hyperlink" Target="https://login.consultant.ru/link/?req=doc&amp;base=RLAW087&amp;n=124469&amp;dst=100031" TargetMode="External"/><Relationship Id="rId122" Type="http://schemas.openxmlformats.org/officeDocument/2006/relationships/hyperlink" Target="https://login.consultant.ru/link/?req=doc&amp;base=RLAW087&amp;n=93037&amp;dst=100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87&amp;n=19802&amp;dst=100008" TargetMode="External"/><Relationship Id="rId13" Type="http://schemas.openxmlformats.org/officeDocument/2006/relationships/hyperlink" Target="https://login.consultant.ru/link/?req=doc&amp;base=RLAW087&amp;n=115779&amp;dst=100026" TargetMode="External"/><Relationship Id="rId18" Type="http://schemas.openxmlformats.org/officeDocument/2006/relationships/hyperlink" Target="https://login.consultant.ru/link/?req=doc&amp;base=RLAW087&amp;n=83910&amp;dst=100008" TargetMode="External"/><Relationship Id="rId39" Type="http://schemas.openxmlformats.org/officeDocument/2006/relationships/hyperlink" Target="https://login.consultant.ru/link/?req=doc&amp;base=RLAW087&amp;n=10959&amp;dst=100014" TargetMode="External"/><Relationship Id="rId109" Type="http://schemas.openxmlformats.org/officeDocument/2006/relationships/hyperlink" Target="https://login.consultant.ru/link/?req=doc&amp;base=RLAW087&amp;n=30779&amp;dst=100018" TargetMode="External"/><Relationship Id="rId34" Type="http://schemas.openxmlformats.org/officeDocument/2006/relationships/hyperlink" Target="https://login.consultant.ru/link/?req=doc&amp;base=RLAW087&amp;n=27756&amp;dst=100009" TargetMode="External"/><Relationship Id="rId50" Type="http://schemas.openxmlformats.org/officeDocument/2006/relationships/hyperlink" Target="https://login.consultant.ru/link/?req=doc&amp;base=RLAW087&amp;n=10959&amp;dst=100023" TargetMode="External"/><Relationship Id="rId55" Type="http://schemas.openxmlformats.org/officeDocument/2006/relationships/hyperlink" Target="https://login.consultant.ru/link/?req=doc&amp;base=RLAW087&amp;n=96296&amp;dst=100008" TargetMode="External"/><Relationship Id="rId76" Type="http://schemas.openxmlformats.org/officeDocument/2006/relationships/hyperlink" Target="https://login.consultant.ru/link/?req=doc&amp;base=RLAW087&amp;n=62670&amp;dst=100025" TargetMode="External"/><Relationship Id="rId97" Type="http://schemas.openxmlformats.org/officeDocument/2006/relationships/hyperlink" Target="https://login.consultant.ru/link/?req=doc&amp;base=RLAW087&amp;n=65304&amp;dst=100015" TargetMode="External"/><Relationship Id="rId104" Type="http://schemas.openxmlformats.org/officeDocument/2006/relationships/hyperlink" Target="https://login.consultant.ru/link/?req=doc&amp;base=RLAW087&amp;n=126496&amp;dst=100011" TargetMode="External"/><Relationship Id="rId120" Type="http://schemas.openxmlformats.org/officeDocument/2006/relationships/hyperlink" Target="https://login.consultant.ru/link/?req=doc&amp;base=RLAW087&amp;n=93037&amp;dst=100011" TargetMode="External"/><Relationship Id="rId125" Type="http://schemas.openxmlformats.org/officeDocument/2006/relationships/hyperlink" Target="https://login.consultant.ru/link/?req=doc&amp;base=RLAW087&amp;n=10959&amp;dst=100082" TargetMode="External"/><Relationship Id="rId7" Type="http://schemas.openxmlformats.org/officeDocument/2006/relationships/hyperlink" Target="https://login.consultant.ru/link/?req=doc&amp;base=RLAW087&amp;n=15036&amp;dst=100052" TargetMode="External"/><Relationship Id="rId71" Type="http://schemas.openxmlformats.org/officeDocument/2006/relationships/hyperlink" Target="https://login.consultant.ru/link/?req=doc&amp;base=RLAW087&amp;n=124469&amp;dst=100023" TargetMode="External"/><Relationship Id="rId92" Type="http://schemas.openxmlformats.org/officeDocument/2006/relationships/hyperlink" Target="https://login.consultant.ru/link/?req=doc&amp;base=RLAW087&amp;n=65304&amp;dst=10000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087&amp;n=8201" TargetMode="External"/><Relationship Id="rId24" Type="http://schemas.openxmlformats.org/officeDocument/2006/relationships/hyperlink" Target="https://login.consultant.ru/link/?req=doc&amp;base=RLAW087&amp;n=124469&amp;dst=100015" TargetMode="External"/><Relationship Id="rId40" Type="http://schemas.openxmlformats.org/officeDocument/2006/relationships/hyperlink" Target="https://login.consultant.ru/link/?req=doc&amp;base=RLAW087&amp;n=93037&amp;dst=100010" TargetMode="External"/><Relationship Id="rId45" Type="http://schemas.openxmlformats.org/officeDocument/2006/relationships/hyperlink" Target="https://login.consultant.ru/link/?req=doc&amp;base=RLAW087&amp;n=10959&amp;dst=100019" TargetMode="External"/><Relationship Id="rId66" Type="http://schemas.openxmlformats.org/officeDocument/2006/relationships/hyperlink" Target="https://login.consultant.ru/link/?req=doc&amp;base=RLAW087&amp;n=27756&amp;dst=100019" TargetMode="External"/><Relationship Id="rId87" Type="http://schemas.openxmlformats.org/officeDocument/2006/relationships/hyperlink" Target="https://login.consultant.ru/link/?req=doc&amp;base=RLAW087&amp;n=110901&amp;dst=100042" TargetMode="External"/><Relationship Id="rId110" Type="http://schemas.openxmlformats.org/officeDocument/2006/relationships/hyperlink" Target="https://login.consultant.ru/link/?req=doc&amp;base=RLAW087&amp;n=124469&amp;dst=100036" TargetMode="External"/><Relationship Id="rId115" Type="http://schemas.openxmlformats.org/officeDocument/2006/relationships/hyperlink" Target="https://login.consultant.ru/link/?req=doc&amp;base=RLAW087&amp;n=13939" TargetMode="External"/><Relationship Id="rId61" Type="http://schemas.openxmlformats.org/officeDocument/2006/relationships/hyperlink" Target="https://login.consultant.ru/link/?req=doc&amp;base=RLAW087&amp;n=27756&amp;dst=100013" TargetMode="External"/><Relationship Id="rId82" Type="http://schemas.openxmlformats.org/officeDocument/2006/relationships/hyperlink" Target="https://login.consultant.ru/link/?req=doc&amp;base=RLAW087&amp;n=15036&amp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7654</Words>
  <Characters>43633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IvanovaSV</dc:creator>
  <cp:lastModifiedBy>IvanovaSV</cp:lastModifiedBy>
  <cp:revision>1</cp:revision>
  <dcterms:created xsi:type="dcterms:W3CDTF">2023-12-22T08:52:00Z</dcterms:created>
  <dcterms:modified xsi:type="dcterms:W3CDTF">2023-12-22T08:52:00Z</dcterms:modified>
</cp:coreProperties>
</file>